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4EB" w:rsidRPr="00B77634" w:rsidRDefault="001C04EB" w:rsidP="00777BD4">
      <w:pPr>
        <w:spacing w:before="120" w:after="0" w:line="240" w:lineRule="auto"/>
        <w:rPr>
          <w:rFonts w:cs="Times New Roman"/>
          <w:b/>
          <w:bCs/>
          <w:szCs w:val="28"/>
        </w:rPr>
      </w:pPr>
      <w:r w:rsidRPr="00B77634">
        <w:rPr>
          <w:rFonts w:cs="Times New Roman"/>
          <w:b/>
          <w:bCs/>
          <w:szCs w:val="28"/>
        </w:rPr>
        <w:t xml:space="preserve">(DỰ THẢO) </w:t>
      </w:r>
    </w:p>
    <w:p w:rsidR="001C04EB" w:rsidRPr="00B77634" w:rsidRDefault="001C04EB" w:rsidP="00777BD4">
      <w:pPr>
        <w:spacing w:before="120" w:after="0" w:line="240" w:lineRule="auto"/>
        <w:jc w:val="center"/>
        <w:rPr>
          <w:rFonts w:eastAsia="Times New Roman" w:cs="Times New Roman"/>
          <w:b/>
          <w:bCs/>
          <w:szCs w:val="28"/>
        </w:rPr>
      </w:pPr>
      <w:r w:rsidRPr="00B77634">
        <w:rPr>
          <w:rFonts w:eastAsia="Times New Roman" w:cs="Times New Roman"/>
          <w:b/>
          <w:bCs/>
          <w:szCs w:val="28"/>
        </w:rPr>
        <w:t>Phụ lục</w:t>
      </w:r>
    </w:p>
    <w:p w:rsidR="001C04EB" w:rsidRPr="00B77634" w:rsidRDefault="001C04EB" w:rsidP="00777BD4">
      <w:pPr>
        <w:spacing w:before="120" w:after="0" w:line="240" w:lineRule="auto"/>
        <w:jc w:val="center"/>
        <w:rPr>
          <w:rFonts w:eastAsia="Times New Roman" w:cs="Times New Roman"/>
          <w:i/>
          <w:iCs/>
          <w:szCs w:val="28"/>
        </w:rPr>
      </w:pPr>
      <w:r w:rsidRPr="00B77634">
        <w:rPr>
          <w:rFonts w:eastAsia="Times New Roman" w:cs="Times New Roman"/>
          <w:i/>
          <w:iCs/>
          <w:szCs w:val="28"/>
        </w:rPr>
        <w:t xml:space="preserve">(Ban hành kèm theo Nghị quyết </w:t>
      </w:r>
      <w:r w:rsidR="00C81C5E" w:rsidRPr="00B77634">
        <w:rPr>
          <w:rFonts w:eastAsia="Times New Roman" w:cs="Times New Roman"/>
          <w:i/>
          <w:iCs/>
          <w:szCs w:val="28"/>
        </w:rPr>
        <w:t>số …/2026/NQ-HĐND ngày... tháng..</w:t>
      </w:r>
      <w:r w:rsidRPr="00B77634">
        <w:rPr>
          <w:rFonts w:eastAsia="Times New Roman" w:cs="Times New Roman"/>
          <w:i/>
          <w:iCs/>
          <w:szCs w:val="28"/>
        </w:rPr>
        <w:t xml:space="preserve"> năm 2026 của Hội đồng nhân dân tỉnh Sơn La)</w:t>
      </w:r>
    </w:p>
    <w:p w:rsidR="001C04EB" w:rsidRPr="00B77634" w:rsidRDefault="001C04EB" w:rsidP="00777BD4">
      <w:pPr>
        <w:spacing w:before="120" w:after="0" w:line="240" w:lineRule="auto"/>
        <w:jc w:val="center"/>
        <w:rPr>
          <w:rFonts w:eastAsia="Times New Roman" w:cs="Times New Roman"/>
          <w:i/>
          <w:iCs/>
          <w:szCs w:val="28"/>
        </w:rPr>
      </w:pPr>
    </w:p>
    <w:p w:rsidR="001C04EB" w:rsidRPr="00B77634" w:rsidRDefault="006F41DB" w:rsidP="00777BD4">
      <w:pPr>
        <w:spacing w:before="120" w:after="0" w:line="240" w:lineRule="auto"/>
        <w:jc w:val="center"/>
        <w:rPr>
          <w:rFonts w:eastAsia="Times New Roman" w:cs="Times New Roman"/>
          <w:b/>
          <w:iCs/>
          <w:szCs w:val="28"/>
        </w:rPr>
      </w:pPr>
      <w:r w:rsidRPr="00B77634">
        <w:rPr>
          <w:rFonts w:eastAsia="Times New Roman" w:cs="Times New Roman"/>
          <w:b/>
          <w:iCs/>
          <w:szCs w:val="28"/>
        </w:rPr>
        <w:t>Phụ lục I</w:t>
      </w:r>
    </w:p>
    <w:p w:rsidR="0041377C" w:rsidRPr="00B77634" w:rsidRDefault="008D1CD7" w:rsidP="00777BD4">
      <w:pPr>
        <w:pStyle w:val="Heading1"/>
        <w:spacing w:before="120" w:line="240" w:lineRule="auto"/>
        <w:jc w:val="center"/>
        <w:rPr>
          <w:rFonts w:ascii="Times New Roman" w:hAnsi="Times New Roman" w:cs="Times New Roman"/>
          <w:color w:val="auto"/>
        </w:rPr>
      </w:pPr>
      <w:r w:rsidRPr="00B77634">
        <w:rPr>
          <w:rFonts w:ascii="Times New Roman" w:hAnsi="Times New Roman" w:cs="Times New Roman"/>
          <w:color w:val="auto"/>
        </w:rPr>
        <w:t xml:space="preserve">MỨC HỖ TRỢ THÊM ĐỐI VỚI HUẤN LUYỆN VIÊN, VẬN ĐỘNG VIÊN ĐẠT THÀNH TÍCH TẠI GIẢI THỂ THAO QUỐC TẾ VÀ MỨC THƯỞNG </w:t>
      </w:r>
      <w:r w:rsidR="008F6302" w:rsidRPr="00B77634">
        <w:rPr>
          <w:rFonts w:ascii="Times New Roman" w:hAnsi="Times New Roman" w:cs="Times New Roman"/>
          <w:color w:val="auto"/>
        </w:rPr>
        <w:t xml:space="preserve">ĐỐI VỚI </w:t>
      </w:r>
      <w:r w:rsidRPr="00B77634">
        <w:rPr>
          <w:rFonts w:ascii="Times New Roman" w:hAnsi="Times New Roman" w:cs="Times New Roman"/>
          <w:color w:val="auto"/>
        </w:rPr>
        <w:t>VẬN ĐỘNG VIÊN ĐẠT THÀNH TÍCH TẠI GIẢI THỂ THAO CẤP XÃ</w:t>
      </w:r>
    </w:p>
    <w:p w:rsidR="0041377C" w:rsidRPr="00B77634" w:rsidRDefault="0041377C" w:rsidP="00777BD4">
      <w:pPr>
        <w:pStyle w:val="Heading1"/>
        <w:spacing w:before="120" w:line="240" w:lineRule="auto"/>
        <w:ind w:firstLine="720"/>
        <w:jc w:val="both"/>
        <w:rPr>
          <w:rFonts w:ascii="Times New Roman" w:eastAsia="Times New Roman" w:hAnsi="Times New Roman" w:cs="Times New Roman"/>
          <w:color w:val="auto"/>
          <w:kern w:val="36"/>
        </w:rPr>
      </w:pPr>
      <w:r w:rsidRPr="00B77634">
        <w:rPr>
          <w:rFonts w:ascii="Times New Roman" w:eastAsia="Times New Roman" w:hAnsi="Times New Roman" w:cs="Times New Roman"/>
          <w:color w:val="auto"/>
          <w:kern w:val="36"/>
        </w:rPr>
        <w:t>I. ĐỐI VỚI GIẢI THI ĐẤU QUỐC TẾ</w:t>
      </w:r>
    </w:p>
    <w:p w:rsidR="00DD08D2" w:rsidRPr="00B77634" w:rsidRDefault="00571F73" w:rsidP="00777BD4">
      <w:pPr>
        <w:pStyle w:val="NormalWeb"/>
        <w:spacing w:before="120" w:beforeAutospacing="0" w:after="0" w:afterAutospacing="0"/>
        <w:ind w:firstLine="851"/>
        <w:jc w:val="both"/>
        <w:rPr>
          <w:sz w:val="28"/>
          <w:szCs w:val="28"/>
        </w:rPr>
      </w:pPr>
      <w:r w:rsidRPr="00B77634">
        <w:rPr>
          <w:sz w:val="28"/>
          <w:szCs w:val="28"/>
        </w:rPr>
        <w:t>Ngoài các chế độ, chính sách quy định tại Nghị định số 349/2025/NĐ-CP ngày 30 tháng 12 năm 2025 của Chính phủ quy định chế độ, chính sách đối với thành viên đội thể thao tham gia tập trung tập huấn, thi đấu</w:t>
      </w:r>
      <w:r w:rsidR="006F41DB" w:rsidRPr="00B77634">
        <w:rPr>
          <w:sz w:val="28"/>
          <w:szCs w:val="28"/>
        </w:rPr>
        <w:t>,</w:t>
      </w:r>
      <w:r w:rsidRPr="00B77634">
        <w:rPr>
          <w:sz w:val="28"/>
          <w:szCs w:val="28"/>
        </w:rPr>
        <w:t xml:space="preserve"> </w:t>
      </w:r>
      <w:r w:rsidR="00D342AD" w:rsidRPr="00B77634">
        <w:rPr>
          <w:sz w:val="28"/>
          <w:szCs w:val="28"/>
        </w:rPr>
        <w:t>huấn luyện viên, vận động viên thuộc đội tuyển thể thao tỉnh Sơn La quản lý</w:t>
      </w:r>
      <w:r w:rsidR="00D342AD" w:rsidRPr="00B77634">
        <w:rPr>
          <w:b/>
          <w:sz w:val="28"/>
          <w:szCs w:val="28"/>
        </w:rPr>
        <w:t xml:space="preserve"> </w:t>
      </w:r>
      <w:r w:rsidR="00D342AD" w:rsidRPr="00B77634">
        <w:rPr>
          <w:rStyle w:val="Strong"/>
          <w:b w:val="0"/>
          <w:sz w:val="28"/>
          <w:szCs w:val="28"/>
        </w:rPr>
        <w:t>khi được triệu tập tham gia tập trung tập huấn, thi đấu và đạt thành tích tại các giải thi đấu thể thao quốc tế</w:t>
      </w:r>
      <w:r w:rsidR="00D342AD" w:rsidRPr="00B77634">
        <w:rPr>
          <w:sz w:val="28"/>
          <w:szCs w:val="28"/>
        </w:rPr>
        <w:t xml:space="preserve"> được tỉnh hỗ trợ thêm theo mức</w:t>
      </w:r>
      <w:r w:rsidR="0066051E" w:rsidRPr="00B77634">
        <w:rPr>
          <w:sz w:val="28"/>
          <w:szCs w:val="28"/>
        </w:rPr>
        <w:t xml:space="preserve"> quy định tại Phụ lục</w:t>
      </w:r>
      <w:r w:rsidR="00341B93" w:rsidRPr="00B77634">
        <w:rPr>
          <w:sz w:val="28"/>
          <w:szCs w:val="28"/>
        </w:rPr>
        <w:t xml:space="preserve"> </w:t>
      </w:r>
      <w:r w:rsidR="00D342AD" w:rsidRPr="00B77634">
        <w:rPr>
          <w:sz w:val="28"/>
          <w:szCs w:val="28"/>
        </w:rPr>
        <w:t>này.</w:t>
      </w:r>
    </w:p>
    <w:p w:rsidR="00DD08D2" w:rsidRPr="00B77634" w:rsidRDefault="00DD08D2" w:rsidP="00D0599D">
      <w:pPr>
        <w:pStyle w:val="ListParagraph"/>
        <w:numPr>
          <w:ilvl w:val="0"/>
          <w:numId w:val="25"/>
        </w:numPr>
        <w:spacing w:before="120" w:after="0" w:line="240" w:lineRule="auto"/>
        <w:jc w:val="both"/>
        <w:outlineLvl w:val="1"/>
        <w:rPr>
          <w:rFonts w:eastAsia="Times New Roman" w:cs="Times New Roman"/>
          <w:b/>
          <w:bCs/>
          <w:szCs w:val="28"/>
        </w:rPr>
      </w:pPr>
      <w:r w:rsidRPr="00B77634">
        <w:rPr>
          <w:rFonts w:eastAsia="Times New Roman" w:cs="Times New Roman"/>
          <w:b/>
          <w:bCs/>
          <w:szCs w:val="28"/>
        </w:rPr>
        <w:t>Nguyên tắc hỗ trợ</w:t>
      </w:r>
    </w:p>
    <w:p w:rsidR="00D0599D" w:rsidRPr="00B77634" w:rsidRDefault="004D2303" w:rsidP="004D2303">
      <w:pPr>
        <w:pStyle w:val="NormalWeb"/>
        <w:spacing w:before="120" w:beforeAutospacing="0" w:after="0" w:afterAutospacing="0"/>
        <w:ind w:firstLine="720"/>
        <w:jc w:val="both"/>
        <w:rPr>
          <w:sz w:val="28"/>
          <w:szCs w:val="28"/>
        </w:rPr>
      </w:pPr>
      <w:r w:rsidRPr="00B77634">
        <w:rPr>
          <w:sz w:val="28"/>
          <w:szCs w:val="28"/>
        </w:rPr>
        <w:t xml:space="preserve">- </w:t>
      </w:r>
      <w:r w:rsidR="00D0599D" w:rsidRPr="00B77634">
        <w:rPr>
          <w:sz w:val="28"/>
          <w:szCs w:val="28"/>
        </w:rPr>
        <w:t xml:space="preserve">Việc hỗ trợ thêm đối với huấn luyện viên và vận động viên đạt thành tích tại các giải thi đấu </w:t>
      </w:r>
      <w:r w:rsidR="00FA128A" w:rsidRPr="00B77634">
        <w:rPr>
          <w:sz w:val="28"/>
          <w:szCs w:val="28"/>
        </w:rPr>
        <w:t xml:space="preserve">thể thao quốc tế </w:t>
      </w:r>
      <w:r w:rsidR="00EB2E2E" w:rsidRPr="00B77634">
        <w:rPr>
          <w:sz w:val="28"/>
          <w:szCs w:val="28"/>
        </w:rPr>
        <w:t xml:space="preserve">được thực hiện </w:t>
      </w:r>
      <w:r w:rsidR="00EB2E2E" w:rsidRPr="00B77634">
        <w:rPr>
          <w:rStyle w:val="Strong"/>
          <w:b w:val="0"/>
          <w:sz w:val="28"/>
          <w:szCs w:val="28"/>
        </w:rPr>
        <w:t>căn cứ vào kết quả thi đấu và thành tích đạt được</w:t>
      </w:r>
      <w:r w:rsidR="00D0599D" w:rsidRPr="00B77634">
        <w:rPr>
          <w:sz w:val="28"/>
          <w:szCs w:val="28"/>
        </w:rPr>
        <w:t xml:space="preserve"> tại các giải thể thao do cơ quan có thẩm quyền tổ chức hoặc công nhận.</w:t>
      </w:r>
    </w:p>
    <w:p w:rsidR="00D0599D" w:rsidRPr="00B77634" w:rsidRDefault="004D2303" w:rsidP="004D2303">
      <w:pPr>
        <w:pStyle w:val="NormalWeb"/>
        <w:spacing w:before="120" w:beforeAutospacing="0" w:after="0" w:afterAutospacing="0"/>
        <w:ind w:firstLine="720"/>
        <w:jc w:val="both"/>
        <w:rPr>
          <w:sz w:val="28"/>
          <w:szCs w:val="28"/>
        </w:rPr>
      </w:pPr>
      <w:r w:rsidRPr="00B77634">
        <w:rPr>
          <w:sz w:val="28"/>
          <w:szCs w:val="28"/>
        </w:rPr>
        <w:t xml:space="preserve">- </w:t>
      </w:r>
      <w:r w:rsidR="00D0599D" w:rsidRPr="00B77634">
        <w:rPr>
          <w:sz w:val="28"/>
          <w:szCs w:val="28"/>
        </w:rPr>
        <w:t xml:space="preserve">Mỗi thành tích đạt được tại một nội dung thi đấu được tính hỗ trợ theo mức quy định tại </w:t>
      </w:r>
      <w:r w:rsidR="00EC784F" w:rsidRPr="00B77634">
        <w:rPr>
          <w:rStyle w:val="Strong"/>
          <w:b w:val="0"/>
          <w:sz w:val="28"/>
          <w:szCs w:val="28"/>
        </w:rPr>
        <w:t>khoản 3.1 Mục I Phụ lục này</w:t>
      </w:r>
      <w:r w:rsidR="00D0599D" w:rsidRPr="00B77634">
        <w:rPr>
          <w:sz w:val="28"/>
          <w:szCs w:val="28"/>
        </w:rPr>
        <w:t>; trường hợp vận động viên đạt nhiều thành tích tại cùng một giải đấu thì được tính hỗ trợ theo từng thành tích.</w:t>
      </w:r>
    </w:p>
    <w:p w:rsidR="00D0599D" w:rsidRPr="00B77634" w:rsidRDefault="004D2303" w:rsidP="004D2303">
      <w:pPr>
        <w:pStyle w:val="NormalWeb"/>
        <w:spacing w:before="120" w:beforeAutospacing="0" w:after="0" w:afterAutospacing="0"/>
        <w:ind w:firstLine="720"/>
        <w:jc w:val="both"/>
        <w:rPr>
          <w:sz w:val="28"/>
          <w:szCs w:val="28"/>
        </w:rPr>
      </w:pPr>
      <w:r w:rsidRPr="00B77634">
        <w:rPr>
          <w:sz w:val="28"/>
          <w:szCs w:val="28"/>
        </w:rPr>
        <w:t xml:space="preserve">- </w:t>
      </w:r>
      <w:r w:rsidR="00D0599D" w:rsidRPr="00B77634">
        <w:rPr>
          <w:sz w:val="28"/>
          <w:szCs w:val="28"/>
        </w:rPr>
        <w:t>Mức hỗ trợ đối với huấn luyện viên được xác định trên cơ sở mức hỗ trợ của vận động viên đạt thành tích tương ứng.</w:t>
      </w:r>
    </w:p>
    <w:p w:rsidR="00D0599D" w:rsidRPr="00B77634" w:rsidRDefault="004D2303" w:rsidP="004D2303">
      <w:pPr>
        <w:pStyle w:val="NormalWeb"/>
        <w:spacing w:before="120" w:beforeAutospacing="0" w:after="0" w:afterAutospacing="0"/>
        <w:ind w:firstLine="720"/>
        <w:jc w:val="both"/>
        <w:rPr>
          <w:sz w:val="28"/>
          <w:szCs w:val="28"/>
        </w:rPr>
      </w:pPr>
      <w:r w:rsidRPr="00B77634">
        <w:rPr>
          <w:sz w:val="28"/>
          <w:szCs w:val="28"/>
        </w:rPr>
        <w:t xml:space="preserve">- </w:t>
      </w:r>
      <w:r w:rsidR="00D0599D" w:rsidRPr="00B77634">
        <w:rPr>
          <w:sz w:val="28"/>
          <w:szCs w:val="28"/>
        </w:rPr>
        <w:t>Việc xác định huấn luyện viên được hưởng hỗ trợ căn cứ quyết định thành lập đoàn hoặc danh sách phân công huấn luyện viên do cơ quan có thẩm quyền phê duyệt.</w:t>
      </w:r>
    </w:p>
    <w:p w:rsidR="00153B80" w:rsidRPr="00B77634" w:rsidRDefault="004D2303" w:rsidP="00153B80">
      <w:pPr>
        <w:pStyle w:val="NormalWeb"/>
        <w:spacing w:before="120" w:beforeAutospacing="0" w:after="0" w:afterAutospacing="0"/>
        <w:ind w:firstLine="720"/>
        <w:jc w:val="both"/>
        <w:rPr>
          <w:sz w:val="28"/>
          <w:szCs w:val="28"/>
        </w:rPr>
      </w:pPr>
      <w:r w:rsidRPr="00B77634">
        <w:rPr>
          <w:rStyle w:val="Strong"/>
          <w:b w:val="0"/>
          <w:sz w:val="28"/>
          <w:szCs w:val="28"/>
          <w:highlight w:val="green"/>
        </w:rPr>
        <w:t xml:space="preserve">- </w:t>
      </w:r>
      <w:r w:rsidR="00D0599D" w:rsidRPr="00B77634">
        <w:rPr>
          <w:rStyle w:val="Strong"/>
          <w:b w:val="0"/>
          <w:sz w:val="28"/>
          <w:szCs w:val="28"/>
          <w:highlight w:val="green"/>
        </w:rPr>
        <w:t>Đối với nội dung thi đấu cá nhân</w:t>
      </w:r>
      <w:r w:rsidR="00D0599D" w:rsidRPr="00B77634">
        <w:rPr>
          <w:sz w:val="28"/>
          <w:szCs w:val="28"/>
          <w:highlight w:val="green"/>
        </w:rPr>
        <w:t xml:space="preserve">, mỗi thành tích của vận động viên tại một giải đấu chỉ tính hỗ trợ cho </w:t>
      </w:r>
      <w:r w:rsidR="00D0599D" w:rsidRPr="00B77634">
        <w:rPr>
          <w:rStyle w:val="Strong"/>
          <w:b w:val="0"/>
          <w:sz w:val="28"/>
          <w:szCs w:val="28"/>
          <w:highlight w:val="green"/>
        </w:rPr>
        <w:t>01 huấn luyện viên theo phân công</w:t>
      </w:r>
      <w:r w:rsidR="00D0599D" w:rsidRPr="00B77634">
        <w:rPr>
          <w:sz w:val="28"/>
          <w:szCs w:val="28"/>
          <w:highlight w:val="green"/>
        </w:rPr>
        <w:t>.</w:t>
      </w:r>
      <w:r w:rsidR="00D0599D" w:rsidRPr="00B77634">
        <w:rPr>
          <w:sz w:val="28"/>
          <w:szCs w:val="28"/>
        </w:rPr>
        <w:t xml:space="preserve"> </w:t>
      </w:r>
    </w:p>
    <w:p w:rsidR="00153B80" w:rsidRPr="00B77634" w:rsidRDefault="00153B80" w:rsidP="00153B80">
      <w:pPr>
        <w:spacing w:before="120" w:after="0" w:line="240" w:lineRule="auto"/>
        <w:ind w:firstLine="851"/>
        <w:jc w:val="both"/>
        <w:outlineLvl w:val="1"/>
        <w:rPr>
          <w:rFonts w:eastAsia="Times New Roman" w:cs="Times New Roman"/>
          <w:b/>
          <w:bCs/>
          <w:szCs w:val="28"/>
        </w:rPr>
      </w:pPr>
      <w:r w:rsidRPr="00B77634">
        <w:rPr>
          <w:rFonts w:eastAsia="Times New Roman" w:cs="Times New Roman"/>
          <w:b/>
          <w:bCs/>
          <w:szCs w:val="28"/>
        </w:rPr>
        <w:t>2. Đối với huấn luyện viên</w:t>
      </w:r>
    </w:p>
    <w:p w:rsidR="00153B80" w:rsidRPr="00B77634" w:rsidRDefault="00153B80" w:rsidP="00153B80">
      <w:pPr>
        <w:shd w:val="clear" w:color="auto" w:fill="FFFFFF"/>
        <w:spacing w:before="120" w:after="0" w:line="240" w:lineRule="auto"/>
        <w:ind w:firstLine="851"/>
        <w:jc w:val="both"/>
        <w:rPr>
          <w:rFonts w:cs="Times New Roman"/>
          <w:szCs w:val="28"/>
        </w:rPr>
      </w:pPr>
      <w:r w:rsidRPr="00B77634">
        <w:rPr>
          <w:rFonts w:cs="Times New Roman"/>
          <w:szCs w:val="28"/>
        </w:rPr>
        <w:t>Huấn luyện viên trực tiếp đào tạo vận động viên đạt thành tích được</w:t>
      </w:r>
      <w:r w:rsidR="008166FA" w:rsidRPr="00B77634">
        <w:rPr>
          <w:rFonts w:cs="Times New Roman"/>
          <w:szCs w:val="28"/>
        </w:rPr>
        <w:t xml:space="preserve"> hưởng </w:t>
      </w:r>
      <w:r w:rsidRPr="00B77634">
        <w:rPr>
          <w:rFonts w:cs="Times New Roman"/>
          <w:szCs w:val="28"/>
        </w:rPr>
        <w:t xml:space="preserve">hỗ trợ theo tỷ lệ tính trên mức hỗ trợ của vận động viên đạt thành tích theo mức quy định tại </w:t>
      </w:r>
      <w:r w:rsidR="00782BA8" w:rsidRPr="00B77634">
        <w:rPr>
          <w:rStyle w:val="Strong"/>
          <w:rFonts w:cs="Times New Roman"/>
          <w:b w:val="0"/>
          <w:szCs w:val="28"/>
        </w:rPr>
        <w:t>khoản 3.1 Mục I Phụ lụ</w:t>
      </w:r>
      <w:r w:rsidR="00653B02" w:rsidRPr="00B77634">
        <w:rPr>
          <w:rStyle w:val="Strong"/>
          <w:rFonts w:cs="Times New Roman"/>
          <w:b w:val="0"/>
          <w:szCs w:val="28"/>
        </w:rPr>
        <w:t>c</w:t>
      </w:r>
      <w:r w:rsidR="002621F1" w:rsidRPr="00B77634">
        <w:rPr>
          <w:rStyle w:val="Strong"/>
          <w:rFonts w:cs="Times New Roman"/>
          <w:b w:val="0"/>
          <w:szCs w:val="28"/>
        </w:rPr>
        <w:t xml:space="preserve"> </w:t>
      </w:r>
      <w:r w:rsidR="00782BA8" w:rsidRPr="00B77634">
        <w:rPr>
          <w:rStyle w:val="Strong"/>
          <w:rFonts w:cs="Times New Roman"/>
          <w:b w:val="0"/>
          <w:szCs w:val="28"/>
        </w:rPr>
        <w:t>này</w:t>
      </w:r>
      <w:r w:rsidR="00782BA8" w:rsidRPr="00B77634">
        <w:rPr>
          <w:rFonts w:cs="Times New Roman"/>
          <w:szCs w:val="28"/>
        </w:rPr>
        <w:t>.</w:t>
      </w:r>
    </w:p>
    <w:p w:rsidR="00153B80" w:rsidRPr="00B77634" w:rsidRDefault="00153B80" w:rsidP="00153B80">
      <w:pPr>
        <w:shd w:val="clear" w:color="auto" w:fill="FFFFFF"/>
        <w:spacing w:before="120" w:after="0" w:line="240" w:lineRule="auto"/>
        <w:ind w:firstLine="851"/>
        <w:jc w:val="both"/>
        <w:rPr>
          <w:rFonts w:cs="Times New Roman"/>
          <w:b/>
          <w:szCs w:val="28"/>
        </w:rPr>
      </w:pPr>
      <w:r w:rsidRPr="00B77634">
        <w:rPr>
          <w:rFonts w:cs="Times New Roman"/>
          <w:szCs w:val="28"/>
        </w:rPr>
        <w:t>2.1. Thi đấu cá nhân</w:t>
      </w:r>
    </w:p>
    <w:tbl>
      <w:tblPr>
        <w:tblW w:w="0" w:type="auto"/>
        <w:tblInd w:w="93" w:type="dxa"/>
        <w:tblLook w:val="04A0" w:firstRow="1" w:lastRow="0" w:firstColumn="1" w:lastColumn="0" w:noHBand="0" w:noVBand="1"/>
      </w:tblPr>
      <w:tblGrid>
        <w:gridCol w:w="1693"/>
        <w:gridCol w:w="2514"/>
        <w:gridCol w:w="2494"/>
        <w:gridCol w:w="2494"/>
      </w:tblGrid>
      <w:tr w:rsidR="00153B80" w:rsidRPr="00B77634" w:rsidTr="00EC784F">
        <w:trPr>
          <w:trHeight w:val="10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eastAsia="Times New Roman" w:cs="Times New Roman"/>
                <w:b/>
                <w:bCs/>
                <w:szCs w:val="28"/>
              </w:rPr>
              <w:lastRenderedPageBreak/>
              <w:t>Đối tượng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eastAsia="Times New Roman" w:cs="Times New Roman"/>
                <w:b/>
                <w:bCs/>
                <w:szCs w:val="28"/>
              </w:rPr>
              <w:t>Huy chương thứ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eastAsia="Times New Roman" w:cs="Times New Roman"/>
                <w:b/>
                <w:bCs/>
                <w:szCs w:val="28"/>
              </w:rPr>
              <w:t>Huy chương thứ 2 đến thứ 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eastAsia="Times New Roman" w:cs="Times New Roman"/>
                <w:b/>
                <w:bCs/>
                <w:szCs w:val="28"/>
              </w:rPr>
              <w:t>Huy chương thứ 5 trở đi</w:t>
            </w:r>
          </w:p>
        </w:tc>
      </w:tr>
      <w:tr w:rsidR="00153B80" w:rsidRPr="00B77634" w:rsidTr="00EC784F">
        <w:trPr>
          <w:trHeight w:val="17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53B80" w:rsidRPr="00B77634" w:rsidRDefault="00153B80" w:rsidP="00EC784F">
            <w:pPr>
              <w:spacing w:before="120" w:after="0" w:line="240" w:lineRule="auto"/>
              <w:jc w:val="both"/>
              <w:rPr>
                <w:rFonts w:eastAsia="Times New Roman" w:cs="Times New Roman"/>
                <w:szCs w:val="28"/>
              </w:rPr>
            </w:pPr>
            <w:r w:rsidRPr="00B77634">
              <w:rPr>
                <w:rFonts w:eastAsia="Times New Roman" w:cs="Times New Roman"/>
                <w:szCs w:val="28"/>
              </w:rPr>
              <w:t>Huấn luyện viên đào tạo vận động viên lập thành tích</w:t>
            </w:r>
          </w:p>
        </w:tc>
        <w:tc>
          <w:tcPr>
            <w:tcW w:w="0" w:type="auto"/>
            <w:tcBorders>
              <w:top w:val="nil"/>
              <w:left w:val="nil"/>
              <w:bottom w:val="single" w:sz="4" w:space="0" w:color="auto"/>
              <w:right w:val="single" w:sz="4" w:space="0" w:color="auto"/>
            </w:tcBorders>
            <w:shd w:val="clear" w:color="auto" w:fill="auto"/>
            <w:vAlign w:val="center"/>
            <w:hideMark/>
          </w:tcPr>
          <w:p w:rsidR="00782BA8" w:rsidRPr="00B77634" w:rsidRDefault="00153B80" w:rsidP="00782BA8">
            <w:pPr>
              <w:shd w:val="clear" w:color="auto" w:fill="FFFFFF"/>
              <w:spacing w:before="120" w:after="0" w:line="240" w:lineRule="auto"/>
              <w:jc w:val="both"/>
              <w:rPr>
                <w:rFonts w:cs="Times New Roman"/>
                <w:szCs w:val="28"/>
              </w:rPr>
            </w:pPr>
            <w:r w:rsidRPr="00B77634">
              <w:rPr>
                <w:rFonts w:eastAsia="Times New Roman" w:cs="Times New Roman"/>
                <w:szCs w:val="28"/>
              </w:rPr>
              <w:t xml:space="preserve">Bằng 100% mức hỗ trợ giải cá nhân tương ứng theo quy định tại </w:t>
            </w:r>
            <w:r w:rsidR="00782BA8" w:rsidRPr="00B77634">
              <w:rPr>
                <w:rStyle w:val="Strong"/>
                <w:rFonts w:cs="Times New Roman"/>
                <w:b w:val="0"/>
                <w:szCs w:val="28"/>
              </w:rPr>
              <w:t>khoản 3.1 Mục I Phụ lụ</w:t>
            </w:r>
            <w:r w:rsidR="00653B02" w:rsidRPr="00B77634">
              <w:rPr>
                <w:rStyle w:val="Strong"/>
                <w:rFonts w:cs="Times New Roman"/>
                <w:b w:val="0"/>
                <w:szCs w:val="28"/>
              </w:rPr>
              <w:t>c</w:t>
            </w:r>
            <w:r w:rsidR="00B5466B" w:rsidRPr="00B77634">
              <w:rPr>
                <w:rStyle w:val="Strong"/>
                <w:rFonts w:cs="Times New Roman"/>
                <w:b w:val="0"/>
                <w:szCs w:val="28"/>
              </w:rPr>
              <w:t xml:space="preserve"> </w:t>
            </w:r>
            <w:r w:rsidR="00782BA8" w:rsidRPr="00B77634">
              <w:rPr>
                <w:rStyle w:val="Strong"/>
                <w:rFonts w:cs="Times New Roman"/>
                <w:b w:val="0"/>
                <w:szCs w:val="28"/>
              </w:rPr>
              <w:t>này</w:t>
            </w:r>
          </w:p>
          <w:p w:rsidR="00153B80" w:rsidRPr="00B77634" w:rsidRDefault="00153B80" w:rsidP="00EC784F">
            <w:pPr>
              <w:spacing w:before="120" w:after="0" w:line="240" w:lineRule="auto"/>
              <w:jc w:val="both"/>
              <w:rPr>
                <w:rFonts w:eastAsia="Times New Roman" w:cs="Times New Roman"/>
                <w:szCs w:val="28"/>
              </w:rPr>
            </w:pPr>
          </w:p>
        </w:tc>
        <w:tc>
          <w:tcPr>
            <w:tcW w:w="0" w:type="auto"/>
            <w:tcBorders>
              <w:top w:val="nil"/>
              <w:left w:val="nil"/>
              <w:bottom w:val="single" w:sz="4" w:space="0" w:color="auto"/>
              <w:right w:val="single" w:sz="4" w:space="0" w:color="auto"/>
            </w:tcBorders>
            <w:shd w:val="clear" w:color="auto" w:fill="auto"/>
            <w:vAlign w:val="center"/>
            <w:hideMark/>
          </w:tcPr>
          <w:p w:rsidR="00782BA8" w:rsidRPr="00B77634" w:rsidRDefault="00153B80" w:rsidP="00782BA8">
            <w:pPr>
              <w:shd w:val="clear" w:color="auto" w:fill="FFFFFF"/>
              <w:spacing w:before="120" w:after="0" w:line="240" w:lineRule="auto"/>
              <w:jc w:val="both"/>
              <w:rPr>
                <w:rFonts w:cs="Times New Roman"/>
                <w:szCs w:val="28"/>
              </w:rPr>
            </w:pPr>
            <w:r w:rsidRPr="00B77634">
              <w:rPr>
                <w:rFonts w:eastAsia="Times New Roman" w:cs="Times New Roman"/>
                <w:szCs w:val="28"/>
              </w:rPr>
              <w:t xml:space="preserve">Bằng 50% mức hỗ trợ giải cá nhân tương ứng theo quy định tại </w:t>
            </w:r>
            <w:r w:rsidR="00782BA8" w:rsidRPr="00B77634">
              <w:rPr>
                <w:rStyle w:val="Strong"/>
                <w:rFonts w:cs="Times New Roman"/>
                <w:b w:val="0"/>
                <w:szCs w:val="28"/>
              </w:rPr>
              <w:t>khoản 3.1 Mục I Phụ lục này</w:t>
            </w:r>
          </w:p>
          <w:p w:rsidR="00153B80" w:rsidRPr="00B77634" w:rsidRDefault="00153B80" w:rsidP="00EC784F">
            <w:pPr>
              <w:spacing w:before="120" w:after="0" w:line="240" w:lineRule="auto"/>
              <w:jc w:val="both"/>
              <w:rPr>
                <w:rFonts w:eastAsia="Times New Roman" w:cs="Times New Roman"/>
                <w:szCs w:val="28"/>
              </w:rPr>
            </w:pPr>
          </w:p>
        </w:tc>
        <w:tc>
          <w:tcPr>
            <w:tcW w:w="0" w:type="auto"/>
            <w:tcBorders>
              <w:top w:val="nil"/>
              <w:left w:val="nil"/>
              <w:bottom w:val="single" w:sz="4" w:space="0" w:color="auto"/>
              <w:right w:val="single" w:sz="4" w:space="0" w:color="auto"/>
            </w:tcBorders>
            <w:shd w:val="clear" w:color="auto" w:fill="auto"/>
            <w:vAlign w:val="center"/>
            <w:hideMark/>
          </w:tcPr>
          <w:p w:rsidR="00782BA8" w:rsidRPr="00B77634" w:rsidRDefault="00153B80" w:rsidP="00782BA8">
            <w:pPr>
              <w:shd w:val="clear" w:color="auto" w:fill="FFFFFF"/>
              <w:spacing w:before="120" w:after="0" w:line="240" w:lineRule="auto"/>
              <w:jc w:val="both"/>
              <w:rPr>
                <w:rFonts w:cs="Times New Roman"/>
                <w:szCs w:val="28"/>
              </w:rPr>
            </w:pPr>
            <w:r w:rsidRPr="00B77634">
              <w:rPr>
                <w:rFonts w:eastAsia="Times New Roman" w:cs="Times New Roman"/>
                <w:szCs w:val="28"/>
              </w:rPr>
              <w:t xml:space="preserve">Bằng 30% mức hỗ trợ giải cá nhân tương ứng theo quy định tại </w:t>
            </w:r>
            <w:r w:rsidR="00782BA8" w:rsidRPr="00B77634">
              <w:rPr>
                <w:rStyle w:val="Strong"/>
                <w:rFonts w:cs="Times New Roman"/>
                <w:b w:val="0"/>
                <w:szCs w:val="28"/>
              </w:rPr>
              <w:t>khoản 3.1 Mục I Phụ lục này</w:t>
            </w:r>
          </w:p>
          <w:p w:rsidR="00153B80" w:rsidRPr="00B77634" w:rsidRDefault="00153B80" w:rsidP="00EC784F">
            <w:pPr>
              <w:spacing w:before="120" w:after="0" w:line="240" w:lineRule="auto"/>
              <w:jc w:val="both"/>
              <w:rPr>
                <w:rFonts w:eastAsia="Times New Roman" w:cs="Times New Roman"/>
                <w:szCs w:val="28"/>
              </w:rPr>
            </w:pPr>
          </w:p>
        </w:tc>
      </w:tr>
    </w:tbl>
    <w:p w:rsidR="00CC0642" w:rsidRPr="00B77634" w:rsidRDefault="00CC0642" w:rsidP="002C6FB9">
      <w:pPr>
        <w:spacing w:before="120" w:after="0" w:line="240" w:lineRule="auto"/>
        <w:ind w:firstLine="720"/>
        <w:jc w:val="both"/>
        <w:rPr>
          <w:rFonts w:eastAsia="Times New Roman" w:cs="Times New Roman"/>
          <w:color w:val="00B050"/>
          <w:szCs w:val="28"/>
        </w:rPr>
      </w:pPr>
      <w:r w:rsidRPr="00B77634">
        <w:rPr>
          <w:rFonts w:eastAsia="Times New Roman" w:cs="Times New Roman"/>
          <w:color w:val="00B050"/>
          <w:szCs w:val="28"/>
        </w:rPr>
        <w:t xml:space="preserve">Việc hỗ trợ đối với </w:t>
      </w:r>
      <w:r w:rsidRPr="00B77634">
        <w:rPr>
          <w:rFonts w:eastAsia="Times New Roman" w:cs="Times New Roman"/>
          <w:bCs/>
          <w:color w:val="00B050"/>
          <w:szCs w:val="28"/>
        </w:rPr>
        <w:t>huấn luyện viên địa phương thuộc tỉnh Sơn La quản lý</w:t>
      </w:r>
      <w:r w:rsidRPr="00B77634">
        <w:rPr>
          <w:rFonts w:eastAsia="Times New Roman" w:cs="Times New Roman"/>
          <w:color w:val="00B050"/>
          <w:szCs w:val="28"/>
        </w:rPr>
        <w:t xml:space="preserve"> được thực hiện theo các nguyên tắc sau: </w:t>
      </w:r>
    </w:p>
    <w:p w:rsidR="00CC0642" w:rsidRPr="00B77634" w:rsidRDefault="00CC0642" w:rsidP="002C6FB9">
      <w:pPr>
        <w:spacing w:before="120" w:after="0" w:line="240" w:lineRule="auto"/>
        <w:ind w:firstLine="720"/>
        <w:jc w:val="both"/>
        <w:rPr>
          <w:rFonts w:eastAsia="Times New Roman" w:cs="Times New Roman"/>
          <w:color w:val="00B050"/>
          <w:szCs w:val="28"/>
        </w:rPr>
      </w:pPr>
      <w:r w:rsidRPr="00B77634">
        <w:rPr>
          <w:rFonts w:eastAsia="Times New Roman" w:cs="Times New Roman"/>
          <w:color w:val="00B050"/>
          <w:szCs w:val="28"/>
        </w:rPr>
        <w:t>a) Trường hợp được triệu tập tham gia huấn luyện và trực tiếp chỉ đạo vận động viên thi đấu</w:t>
      </w:r>
      <w:r w:rsidR="00AD514C" w:rsidRPr="00B77634">
        <w:rPr>
          <w:rFonts w:eastAsia="Times New Roman" w:cs="Times New Roman"/>
          <w:color w:val="00B050"/>
          <w:szCs w:val="28"/>
        </w:rPr>
        <w:t xml:space="preserve"> đạt thành tích</w:t>
      </w:r>
      <w:r w:rsidRPr="00B77634">
        <w:rPr>
          <w:rFonts w:eastAsia="Times New Roman" w:cs="Times New Roman"/>
          <w:color w:val="00B050"/>
          <w:szCs w:val="28"/>
        </w:rPr>
        <w:t xml:space="preserve">: được hưởng </w:t>
      </w:r>
      <w:r w:rsidRPr="00B77634">
        <w:rPr>
          <w:rFonts w:eastAsia="Times New Roman" w:cs="Times New Roman"/>
          <w:bCs/>
          <w:color w:val="00B050"/>
          <w:szCs w:val="28"/>
        </w:rPr>
        <w:t>100% mức hỗ trợ</w:t>
      </w:r>
      <w:r w:rsidRPr="00B77634">
        <w:rPr>
          <w:rFonts w:eastAsia="Times New Roman" w:cs="Times New Roman"/>
          <w:color w:val="00B050"/>
          <w:szCs w:val="28"/>
        </w:rPr>
        <w:t xml:space="preserve"> theo quy định;</w:t>
      </w:r>
    </w:p>
    <w:p w:rsidR="00CC0642" w:rsidRPr="00B77634" w:rsidRDefault="00CC0642" w:rsidP="002C6FB9">
      <w:pPr>
        <w:spacing w:before="120" w:after="0" w:line="240" w:lineRule="auto"/>
        <w:ind w:firstLine="720"/>
        <w:jc w:val="both"/>
        <w:rPr>
          <w:rFonts w:eastAsia="Times New Roman" w:cs="Times New Roman"/>
          <w:color w:val="00B050"/>
          <w:szCs w:val="28"/>
        </w:rPr>
      </w:pPr>
      <w:r w:rsidRPr="00B77634">
        <w:rPr>
          <w:rFonts w:eastAsia="Times New Roman" w:cs="Times New Roman"/>
          <w:color w:val="00B050"/>
          <w:szCs w:val="28"/>
        </w:rPr>
        <w:t xml:space="preserve">b) Trường hợp không được triệu tập nhưng có vận động viên đạt thành tích: vẫn được hưởng </w:t>
      </w:r>
      <w:r w:rsidRPr="00B77634">
        <w:rPr>
          <w:rFonts w:eastAsia="Times New Roman" w:cs="Times New Roman"/>
          <w:bCs/>
          <w:color w:val="00B050"/>
          <w:szCs w:val="28"/>
        </w:rPr>
        <w:t>100% mức hỗ trợ</w:t>
      </w:r>
      <w:r w:rsidR="002C6FB9" w:rsidRPr="00B77634">
        <w:rPr>
          <w:rFonts w:eastAsia="Times New Roman" w:cs="Times New Roman"/>
          <w:bCs/>
          <w:color w:val="00B050"/>
          <w:szCs w:val="28"/>
        </w:rPr>
        <w:t xml:space="preserve"> </w:t>
      </w:r>
      <w:r w:rsidR="002C6FB9" w:rsidRPr="00B77634">
        <w:rPr>
          <w:rFonts w:eastAsia="Times New Roman" w:cs="Times New Roman"/>
          <w:color w:val="00B050"/>
          <w:szCs w:val="28"/>
        </w:rPr>
        <w:t>theo quy định</w:t>
      </w:r>
      <w:r w:rsidRPr="00B77634">
        <w:rPr>
          <w:rFonts w:eastAsia="Times New Roman" w:cs="Times New Roman"/>
          <w:color w:val="00B050"/>
          <w:szCs w:val="28"/>
        </w:rPr>
        <w:t>;</w:t>
      </w:r>
    </w:p>
    <w:p w:rsidR="002C6FB9" w:rsidRPr="00B77634" w:rsidRDefault="00486286" w:rsidP="002C6FB9">
      <w:pPr>
        <w:spacing w:before="120" w:after="0" w:line="240" w:lineRule="auto"/>
        <w:ind w:firstLine="720"/>
        <w:jc w:val="both"/>
        <w:rPr>
          <w:rFonts w:eastAsia="Times New Roman" w:cs="Times New Roman"/>
          <w:color w:val="00B050"/>
          <w:szCs w:val="28"/>
        </w:rPr>
      </w:pPr>
      <w:r w:rsidRPr="00B77634">
        <w:rPr>
          <w:rFonts w:eastAsia="Times New Roman" w:cs="Times New Roman"/>
          <w:color w:val="00B050"/>
          <w:szCs w:val="28"/>
        </w:rPr>
        <w:t>c)</w:t>
      </w:r>
      <w:r w:rsidRPr="00B77634">
        <w:rPr>
          <w:rFonts w:cs="Times New Roman"/>
          <w:color w:val="00B050"/>
          <w:szCs w:val="28"/>
        </w:rPr>
        <w:t xml:space="preserve"> Trường hợp huấn luyện viên khác của tỉnh được triệu tập tham gia huấn luyện, đào tạo và trực tiếp chỉ đạo vận động viên thi đấu lập thành tích:</w:t>
      </w:r>
    </w:p>
    <w:p w:rsidR="002C6FB9" w:rsidRPr="00B77634" w:rsidRDefault="002C6FB9" w:rsidP="002C6FB9">
      <w:pPr>
        <w:spacing w:before="120" w:after="0" w:line="240" w:lineRule="auto"/>
        <w:ind w:firstLine="720"/>
        <w:jc w:val="both"/>
        <w:rPr>
          <w:rFonts w:eastAsia="Times New Roman" w:cs="Times New Roman"/>
          <w:color w:val="00B050"/>
          <w:szCs w:val="28"/>
        </w:rPr>
      </w:pPr>
      <w:r w:rsidRPr="00B77634">
        <w:rPr>
          <w:rFonts w:eastAsia="Times New Roman" w:cs="Times New Roman"/>
          <w:color w:val="00B050"/>
          <w:szCs w:val="28"/>
        </w:rPr>
        <w:t xml:space="preserve">- Huấn luyện viên trực tiếp chỉ đạo vận động viên thi đấu được hưởng 60% mức hỗ trợ của huấn luyện viên theo quy định; </w:t>
      </w:r>
    </w:p>
    <w:p w:rsidR="002C6FB9" w:rsidRPr="00B77634" w:rsidRDefault="002C6FB9" w:rsidP="002C6FB9">
      <w:pPr>
        <w:spacing w:before="120" w:after="0" w:line="240" w:lineRule="auto"/>
        <w:ind w:firstLine="720"/>
        <w:jc w:val="both"/>
        <w:rPr>
          <w:rFonts w:eastAsia="Times New Roman" w:cs="Times New Roman"/>
          <w:szCs w:val="28"/>
        </w:rPr>
      </w:pPr>
      <w:r w:rsidRPr="00B77634">
        <w:rPr>
          <w:rFonts w:eastAsia="Times New Roman" w:cs="Times New Roman"/>
          <w:color w:val="00B050"/>
          <w:szCs w:val="28"/>
        </w:rPr>
        <w:t>- Huấn luyện viên thực hiện huấn luyện ban đầu (tại cơ sở) được hưởng 40% mức hỗ trợ của huấn luyện viên theo quy định</w:t>
      </w:r>
      <w:r w:rsidRPr="00B77634">
        <w:rPr>
          <w:rFonts w:eastAsia="Times New Roman" w:cs="Times New Roman"/>
          <w:szCs w:val="28"/>
        </w:rPr>
        <w:t>.</w:t>
      </w:r>
    </w:p>
    <w:p w:rsidR="00153B80" w:rsidRPr="00B77634" w:rsidRDefault="00153B80" w:rsidP="00153B80">
      <w:pPr>
        <w:shd w:val="clear" w:color="auto" w:fill="FFFFFF"/>
        <w:spacing w:before="120" w:after="0" w:line="240" w:lineRule="auto"/>
        <w:ind w:firstLine="720"/>
        <w:jc w:val="both"/>
        <w:rPr>
          <w:rFonts w:cs="Times New Roman"/>
          <w:szCs w:val="28"/>
        </w:rPr>
      </w:pPr>
      <w:r w:rsidRPr="00B77634">
        <w:rPr>
          <w:rFonts w:cs="Times New Roman"/>
          <w:szCs w:val="28"/>
        </w:rPr>
        <w:t>2.2. T</w:t>
      </w:r>
      <w:r w:rsidRPr="00B77634">
        <w:rPr>
          <w:rFonts w:cs="Times New Roman"/>
          <w:szCs w:val="28"/>
          <w:lang w:val="vi-VN"/>
        </w:rPr>
        <w:t xml:space="preserve">hi đấu </w:t>
      </w:r>
      <w:r w:rsidRPr="00B77634">
        <w:rPr>
          <w:rFonts w:cs="Times New Roman"/>
          <w:szCs w:val="28"/>
        </w:rPr>
        <w:t>tập thể</w:t>
      </w:r>
    </w:p>
    <w:p w:rsidR="00153B80" w:rsidRPr="00B77634" w:rsidRDefault="00153B80" w:rsidP="00153B80">
      <w:pPr>
        <w:pStyle w:val="NormalWeb"/>
        <w:spacing w:before="120" w:beforeAutospacing="0" w:after="0" w:afterAutospacing="0"/>
        <w:ind w:firstLine="720"/>
        <w:jc w:val="both"/>
        <w:rPr>
          <w:sz w:val="28"/>
          <w:szCs w:val="28"/>
        </w:rPr>
      </w:pPr>
      <w:r w:rsidRPr="00B77634">
        <w:rPr>
          <w:sz w:val="28"/>
          <w:szCs w:val="28"/>
        </w:rPr>
        <w:t xml:space="preserve">- Số huấn luyện viên được thanh toán tiền thưởng trong thi đấu tập thể được xác định theo tổng số vận động viên thực tế tham gia thi đấu của </w:t>
      </w:r>
      <w:r w:rsidRPr="00B77634">
        <w:rPr>
          <w:rStyle w:val="Strong"/>
          <w:b w:val="0"/>
          <w:sz w:val="28"/>
          <w:szCs w:val="28"/>
        </w:rPr>
        <w:t xml:space="preserve">đội </w:t>
      </w:r>
      <w:r w:rsidRPr="00B77634">
        <w:rPr>
          <w:sz w:val="28"/>
          <w:szCs w:val="28"/>
        </w:rPr>
        <w:t xml:space="preserve">tại nội dung thi đấu tập thể </w:t>
      </w:r>
      <w:r w:rsidRPr="00B77634">
        <w:rPr>
          <w:rStyle w:val="Strong"/>
          <w:b w:val="0"/>
          <w:sz w:val="28"/>
          <w:szCs w:val="28"/>
        </w:rPr>
        <w:t>hoặc của đoàn</w:t>
      </w:r>
      <w:r w:rsidRPr="00B77634">
        <w:rPr>
          <w:sz w:val="28"/>
          <w:szCs w:val="28"/>
        </w:rPr>
        <w:t>.</w:t>
      </w:r>
    </w:p>
    <w:p w:rsidR="00153B80" w:rsidRPr="00B77634" w:rsidRDefault="00153B80" w:rsidP="00CC0642">
      <w:pPr>
        <w:pStyle w:val="NormalWeb"/>
        <w:spacing w:before="120" w:beforeAutospacing="0" w:after="0" w:afterAutospacing="0"/>
        <w:ind w:firstLine="720"/>
        <w:jc w:val="both"/>
        <w:rPr>
          <w:sz w:val="28"/>
          <w:szCs w:val="28"/>
        </w:rPr>
      </w:pPr>
      <w:r w:rsidRPr="00B77634">
        <w:rPr>
          <w:sz w:val="28"/>
          <w:szCs w:val="28"/>
        </w:rPr>
        <w:t xml:space="preserve">- Số huấn luyện viên được thanh toán tiền thưởng căn cứ theo </w:t>
      </w:r>
      <w:r w:rsidRPr="00B77634">
        <w:rPr>
          <w:rStyle w:val="Strong"/>
          <w:b w:val="0"/>
          <w:sz w:val="28"/>
          <w:szCs w:val="28"/>
        </w:rPr>
        <w:t>điều lệ giải</w:t>
      </w:r>
      <w:r w:rsidRPr="00B77634">
        <w:rPr>
          <w:sz w:val="28"/>
          <w:szCs w:val="28"/>
        </w:rPr>
        <w:t xml:space="preserve"> hoặc theo </w:t>
      </w:r>
      <w:r w:rsidRPr="00B77634">
        <w:rPr>
          <w:rStyle w:val="Strong"/>
          <w:b w:val="0"/>
          <w:sz w:val="28"/>
          <w:szCs w:val="28"/>
        </w:rPr>
        <w:t>quyết định thành lập đoàn của cơ quan, đơn vị cử tham gia giải</w:t>
      </w:r>
      <w:r w:rsidRPr="00B77634">
        <w:rPr>
          <w:sz w:val="28"/>
          <w:szCs w:val="28"/>
        </w:rPr>
        <w:t xml:space="preserve"> </w:t>
      </w:r>
      <w:r w:rsidRPr="00B77634">
        <w:rPr>
          <w:color w:val="00B050"/>
          <w:sz w:val="28"/>
          <w:szCs w:val="28"/>
        </w:rPr>
        <w:t>(</w:t>
      </w:r>
      <w:r w:rsidR="00CC0642" w:rsidRPr="00B77634">
        <w:rPr>
          <w:color w:val="00B050"/>
          <w:sz w:val="28"/>
          <w:szCs w:val="28"/>
        </w:rPr>
        <w:t>do đơn vị chi trả quy định</w:t>
      </w:r>
      <w:r w:rsidRPr="00B77634">
        <w:rPr>
          <w:color w:val="00B050"/>
          <w:sz w:val="28"/>
          <w:szCs w:val="28"/>
        </w:rPr>
        <w:t>)</w:t>
      </w:r>
      <w:r w:rsidRPr="00B77634">
        <w:rPr>
          <w:sz w:val="28"/>
          <w:szCs w:val="28"/>
        </w:rPr>
        <w:t xml:space="preserve"> và </w:t>
      </w:r>
      <w:r w:rsidRPr="00B77634">
        <w:rPr>
          <w:rStyle w:val="Strong"/>
          <w:b w:val="0"/>
          <w:sz w:val="28"/>
          <w:szCs w:val="28"/>
        </w:rPr>
        <w:t>không vượt quá số lượng tối đa quy định tại bảng sau</w:t>
      </w:r>
      <w:r w:rsidRPr="00B77634">
        <w:rPr>
          <w:b/>
          <w:sz w:val="28"/>
          <w:szCs w:val="28"/>
        </w:rPr>
        <w:t>:</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327"/>
      </w:tblGrid>
      <w:tr w:rsidR="00153B80" w:rsidRPr="00B77634" w:rsidTr="002C5FEF">
        <w:trPr>
          <w:trHeight w:val="816"/>
        </w:trPr>
        <w:tc>
          <w:tcPr>
            <w:tcW w:w="3760" w:type="dxa"/>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cs="Times New Roman"/>
                <w:b/>
                <w:szCs w:val="28"/>
              </w:rPr>
              <w:t>Quy mô đội, đoàn thi đấu</w:t>
            </w:r>
            <w:r w:rsidRPr="00B77634">
              <w:rPr>
                <w:rFonts w:cs="Times New Roman"/>
                <w:szCs w:val="28"/>
              </w:rPr>
              <w:t xml:space="preserve"> (tính theo số vận động viên thực tế tham gia thi đấu)</w:t>
            </w:r>
          </w:p>
        </w:tc>
        <w:tc>
          <w:tcPr>
            <w:tcW w:w="5327" w:type="dxa"/>
            <w:shd w:val="clear" w:color="auto" w:fill="auto"/>
            <w:vAlign w:val="center"/>
            <w:hideMark/>
          </w:tcPr>
          <w:p w:rsidR="00153B80" w:rsidRPr="00B77634" w:rsidRDefault="00153B80" w:rsidP="00EC784F">
            <w:pPr>
              <w:spacing w:before="120" w:after="0" w:line="240" w:lineRule="auto"/>
              <w:jc w:val="both"/>
              <w:rPr>
                <w:rFonts w:eastAsia="Times New Roman" w:cs="Times New Roman"/>
                <w:b/>
                <w:bCs/>
                <w:szCs w:val="28"/>
              </w:rPr>
            </w:pPr>
            <w:r w:rsidRPr="00B77634">
              <w:rPr>
                <w:rFonts w:eastAsia="Times New Roman" w:cs="Times New Roman"/>
                <w:b/>
                <w:bCs/>
                <w:szCs w:val="28"/>
              </w:rPr>
              <w:t>Cách tính số huấn luyện viên được thanh toán (mức tối đa)</w:t>
            </w:r>
          </w:p>
        </w:tc>
      </w:tr>
      <w:tr w:rsidR="00153B80" w:rsidRPr="00B77634" w:rsidTr="002C5FEF">
        <w:trPr>
          <w:trHeight w:val="1200"/>
        </w:trPr>
        <w:tc>
          <w:tcPr>
            <w:tcW w:w="3760" w:type="dxa"/>
            <w:shd w:val="clear" w:color="auto" w:fill="auto"/>
            <w:vAlign w:val="center"/>
            <w:hideMark/>
          </w:tcPr>
          <w:p w:rsidR="00153B80" w:rsidRPr="00B77634" w:rsidRDefault="00153B80" w:rsidP="00EC784F">
            <w:pPr>
              <w:spacing w:before="120" w:after="0" w:line="240" w:lineRule="auto"/>
              <w:jc w:val="both"/>
              <w:rPr>
                <w:rFonts w:eastAsia="Times New Roman" w:cs="Times New Roman"/>
                <w:szCs w:val="28"/>
              </w:rPr>
            </w:pPr>
            <w:r w:rsidRPr="00B77634">
              <w:rPr>
                <w:rFonts w:cs="Times New Roman"/>
                <w:szCs w:val="28"/>
              </w:rPr>
              <w:t>Đội hoặc đoàn tham gia thi đấ</w:t>
            </w:r>
            <w:r w:rsidR="00426B01" w:rsidRPr="00B77634">
              <w:rPr>
                <w:rFonts w:cs="Times New Roman"/>
                <w:szCs w:val="28"/>
              </w:rPr>
              <w:t>u đến 06</w:t>
            </w:r>
            <w:r w:rsidRPr="00B77634">
              <w:rPr>
                <w:rFonts w:cs="Times New Roman"/>
                <w:szCs w:val="28"/>
              </w:rPr>
              <w:t xml:space="preserve"> vận động viên</w:t>
            </w:r>
          </w:p>
        </w:tc>
        <w:tc>
          <w:tcPr>
            <w:tcW w:w="5327" w:type="dxa"/>
            <w:shd w:val="clear" w:color="auto" w:fill="auto"/>
            <w:vAlign w:val="center"/>
            <w:hideMark/>
          </w:tcPr>
          <w:p w:rsidR="00176719" w:rsidRPr="00B77634" w:rsidRDefault="00153B80" w:rsidP="00176719">
            <w:pPr>
              <w:shd w:val="clear" w:color="auto" w:fill="FFFFFF"/>
              <w:spacing w:before="120" w:after="0" w:line="240" w:lineRule="auto"/>
              <w:jc w:val="both"/>
              <w:rPr>
                <w:rFonts w:cs="Times New Roman"/>
                <w:szCs w:val="28"/>
              </w:rPr>
            </w:pPr>
            <w:r w:rsidRPr="00B77634">
              <w:rPr>
                <w:rFonts w:cs="Times New Roman"/>
                <w:szCs w:val="28"/>
              </w:rPr>
              <w:t xml:space="preserve">Tính tối đa </w:t>
            </w:r>
            <w:r w:rsidRPr="00B77634">
              <w:rPr>
                <w:rStyle w:val="Strong"/>
                <w:rFonts w:cs="Times New Roman"/>
                <w:b w:val="0"/>
                <w:szCs w:val="28"/>
              </w:rPr>
              <w:t>01 huấn luyện viên theo mức hỗ trợ giải cá nhân tương ứng</w:t>
            </w:r>
            <w:r w:rsidRPr="00B77634">
              <w:rPr>
                <w:rFonts w:cs="Times New Roman"/>
                <w:szCs w:val="28"/>
              </w:rPr>
              <w:t xml:space="preserve"> quy định tại </w:t>
            </w:r>
            <w:r w:rsidR="00176719" w:rsidRPr="00B77634">
              <w:rPr>
                <w:rStyle w:val="Strong"/>
                <w:rFonts w:cs="Times New Roman"/>
                <w:b w:val="0"/>
                <w:szCs w:val="28"/>
              </w:rPr>
              <w:t xml:space="preserve">khoản 3.1 Mục I Phụ lục </w:t>
            </w:r>
            <w:r w:rsidR="00B5466B" w:rsidRPr="00B77634">
              <w:rPr>
                <w:rStyle w:val="Strong"/>
                <w:rFonts w:cs="Times New Roman"/>
                <w:b w:val="0"/>
                <w:szCs w:val="28"/>
              </w:rPr>
              <w:t xml:space="preserve"> </w:t>
            </w:r>
            <w:r w:rsidR="00176719" w:rsidRPr="00B77634">
              <w:rPr>
                <w:rStyle w:val="Strong"/>
                <w:rFonts w:cs="Times New Roman"/>
                <w:b w:val="0"/>
                <w:szCs w:val="28"/>
              </w:rPr>
              <w:t>này</w:t>
            </w:r>
            <w:r w:rsidR="00176719" w:rsidRPr="00B77634">
              <w:rPr>
                <w:rFonts w:cs="Times New Roman"/>
                <w:szCs w:val="28"/>
              </w:rPr>
              <w:t>.</w:t>
            </w:r>
          </w:p>
          <w:p w:rsidR="00153B80" w:rsidRPr="00B77634" w:rsidRDefault="00153B80" w:rsidP="00EC784F">
            <w:pPr>
              <w:spacing w:before="120" w:after="0" w:line="240" w:lineRule="auto"/>
              <w:jc w:val="both"/>
              <w:rPr>
                <w:rFonts w:eastAsia="Times New Roman" w:cs="Times New Roman"/>
                <w:szCs w:val="28"/>
              </w:rPr>
            </w:pPr>
          </w:p>
        </w:tc>
      </w:tr>
      <w:tr w:rsidR="00153B80" w:rsidRPr="00B77634" w:rsidTr="002C5FEF">
        <w:trPr>
          <w:trHeight w:val="1200"/>
        </w:trPr>
        <w:tc>
          <w:tcPr>
            <w:tcW w:w="3760" w:type="dxa"/>
            <w:shd w:val="clear" w:color="auto" w:fill="auto"/>
            <w:vAlign w:val="center"/>
            <w:hideMark/>
          </w:tcPr>
          <w:p w:rsidR="00153B80" w:rsidRPr="00B77634" w:rsidRDefault="00153B80" w:rsidP="00EC784F">
            <w:pPr>
              <w:spacing w:before="120" w:after="0" w:line="240" w:lineRule="auto"/>
              <w:jc w:val="both"/>
              <w:rPr>
                <w:rFonts w:eastAsia="Times New Roman" w:cs="Times New Roman"/>
                <w:szCs w:val="28"/>
              </w:rPr>
            </w:pPr>
            <w:r w:rsidRPr="00B77634">
              <w:rPr>
                <w:rFonts w:cs="Times New Roman"/>
                <w:szCs w:val="28"/>
              </w:rPr>
              <w:lastRenderedPageBreak/>
              <w:t xml:space="preserve">Đội hoặc đoàn tham gia thi đấu </w:t>
            </w:r>
            <w:r w:rsidRPr="00B77634">
              <w:rPr>
                <w:rStyle w:val="Strong"/>
                <w:rFonts w:cs="Times New Roman"/>
                <w:b w:val="0"/>
                <w:szCs w:val="28"/>
              </w:rPr>
              <w:t>từ</w:t>
            </w:r>
            <w:r w:rsidR="00172A5C" w:rsidRPr="00B77634">
              <w:rPr>
                <w:rStyle w:val="Strong"/>
                <w:rFonts w:cs="Times New Roman"/>
                <w:b w:val="0"/>
                <w:szCs w:val="28"/>
              </w:rPr>
              <w:t xml:space="preserve"> 07</w:t>
            </w:r>
            <w:r w:rsidRPr="00B77634">
              <w:rPr>
                <w:rStyle w:val="Strong"/>
                <w:rFonts w:cs="Times New Roman"/>
                <w:b w:val="0"/>
                <w:szCs w:val="28"/>
              </w:rPr>
              <w:t xml:space="preserve"> đế</w:t>
            </w:r>
            <w:r w:rsidR="00172A5C" w:rsidRPr="00B77634">
              <w:rPr>
                <w:rStyle w:val="Strong"/>
                <w:rFonts w:cs="Times New Roman"/>
                <w:b w:val="0"/>
                <w:szCs w:val="28"/>
              </w:rPr>
              <w:t>n 12</w:t>
            </w:r>
            <w:r w:rsidRPr="00B77634">
              <w:rPr>
                <w:rStyle w:val="Strong"/>
                <w:rFonts w:cs="Times New Roman"/>
                <w:b w:val="0"/>
                <w:szCs w:val="28"/>
              </w:rPr>
              <w:t xml:space="preserve"> vận động viên</w:t>
            </w:r>
          </w:p>
        </w:tc>
        <w:tc>
          <w:tcPr>
            <w:tcW w:w="5327" w:type="dxa"/>
            <w:shd w:val="clear" w:color="auto" w:fill="auto"/>
            <w:vAlign w:val="center"/>
            <w:hideMark/>
          </w:tcPr>
          <w:p w:rsidR="00153B80" w:rsidRPr="00B77634" w:rsidRDefault="00153B80" w:rsidP="00176719">
            <w:pPr>
              <w:shd w:val="clear" w:color="auto" w:fill="FFFFFF"/>
              <w:spacing w:before="120" w:after="0" w:line="240" w:lineRule="auto"/>
              <w:jc w:val="both"/>
              <w:rPr>
                <w:rFonts w:cs="Times New Roman"/>
                <w:szCs w:val="28"/>
              </w:rPr>
            </w:pPr>
            <w:r w:rsidRPr="00B77634">
              <w:rPr>
                <w:rFonts w:cs="Times New Roman"/>
                <w:szCs w:val="28"/>
              </w:rPr>
              <w:t xml:space="preserve">Tính tối đa </w:t>
            </w:r>
            <w:r w:rsidRPr="00B77634">
              <w:rPr>
                <w:rStyle w:val="Strong"/>
                <w:rFonts w:cs="Times New Roman"/>
                <w:b w:val="0"/>
                <w:szCs w:val="28"/>
              </w:rPr>
              <w:t>02 huấn luyện viên theo mức hỗ trợ giải cá nhân tương ứng</w:t>
            </w:r>
            <w:r w:rsidRPr="00B77634">
              <w:rPr>
                <w:rFonts w:eastAsia="Times New Roman" w:cs="Times New Roman"/>
                <w:szCs w:val="28"/>
              </w:rPr>
              <w:t xml:space="preserve"> quy định tại </w:t>
            </w:r>
            <w:r w:rsidR="00176719" w:rsidRPr="00B77634">
              <w:rPr>
                <w:rStyle w:val="Strong"/>
                <w:rFonts w:cs="Times New Roman"/>
                <w:b w:val="0"/>
                <w:szCs w:val="28"/>
              </w:rPr>
              <w:t>khoản 3.1 Mục I Phụ lụ</w:t>
            </w:r>
            <w:r w:rsidR="00653B02" w:rsidRPr="00B77634">
              <w:rPr>
                <w:rStyle w:val="Strong"/>
                <w:rFonts w:cs="Times New Roman"/>
                <w:b w:val="0"/>
                <w:szCs w:val="28"/>
              </w:rPr>
              <w:t>c</w:t>
            </w:r>
            <w:r w:rsidR="00B5466B" w:rsidRPr="00B77634">
              <w:rPr>
                <w:rStyle w:val="Strong"/>
                <w:rFonts w:cs="Times New Roman"/>
                <w:b w:val="0"/>
                <w:szCs w:val="28"/>
              </w:rPr>
              <w:t xml:space="preserve"> </w:t>
            </w:r>
            <w:r w:rsidR="00176719" w:rsidRPr="00B77634">
              <w:rPr>
                <w:rStyle w:val="Strong"/>
                <w:rFonts w:cs="Times New Roman"/>
                <w:b w:val="0"/>
                <w:szCs w:val="28"/>
              </w:rPr>
              <w:t>này</w:t>
            </w:r>
            <w:r w:rsidR="00176719" w:rsidRPr="00B77634">
              <w:rPr>
                <w:rFonts w:cs="Times New Roman"/>
                <w:szCs w:val="28"/>
              </w:rPr>
              <w:t>.</w:t>
            </w:r>
          </w:p>
        </w:tc>
      </w:tr>
      <w:tr w:rsidR="00153B80" w:rsidRPr="00B77634" w:rsidTr="002C5FEF">
        <w:trPr>
          <w:trHeight w:val="1200"/>
        </w:trPr>
        <w:tc>
          <w:tcPr>
            <w:tcW w:w="3760" w:type="dxa"/>
            <w:shd w:val="clear" w:color="auto" w:fill="auto"/>
            <w:vAlign w:val="center"/>
            <w:hideMark/>
          </w:tcPr>
          <w:p w:rsidR="00153B80" w:rsidRPr="00B77634" w:rsidRDefault="00153B80" w:rsidP="00EC784F">
            <w:pPr>
              <w:spacing w:before="120" w:after="0" w:line="240" w:lineRule="auto"/>
              <w:jc w:val="both"/>
              <w:rPr>
                <w:rFonts w:eastAsia="Times New Roman" w:cs="Times New Roman"/>
                <w:szCs w:val="28"/>
              </w:rPr>
            </w:pPr>
            <w:r w:rsidRPr="00B77634">
              <w:rPr>
                <w:rFonts w:cs="Times New Roman"/>
                <w:szCs w:val="28"/>
              </w:rPr>
              <w:t xml:space="preserve">Đội hoặc đoàn tham gia thi đấu trên </w:t>
            </w:r>
            <w:r w:rsidR="00172A5C" w:rsidRPr="00B77634">
              <w:rPr>
                <w:rFonts w:eastAsia="Times New Roman" w:cs="Times New Roman"/>
                <w:szCs w:val="28"/>
              </w:rPr>
              <w:t>1</w:t>
            </w:r>
            <w:r w:rsidR="002C5FEF" w:rsidRPr="00B77634">
              <w:rPr>
                <w:rFonts w:eastAsia="Times New Roman" w:cs="Times New Roman"/>
                <w:szCs w:val="28"/>
              </w:rPr>
              <w:t>3</w:t>
            </w:r>
            <w:r w:rsidRPr="00B77634">
              <w:rPr>
                <w:rFonts w:eastAsia="Times New Roman" w:cs="Times New Roman"/>
                <w:szCs w:val="28"/>
              </w:rPr>
              <w:t xml:space="preserve"> vận động viên</w:t>
            </w:r>
          </w:p>
        </w:tc>
        <w:tc>
          <w:tcPr>
            <w:tcW w:w="5327" w:type="dxa"/>
            <w:shd w:val="clear" w:color="auto" w:fill="auto"/>
            <w:vAlign w:val="center"/>
            <w:hideMark/>
          </w:tcPr>
          <w:p w:rsidR="00153B80" w:rsidRPr="00B77634" w:rsidRDefault="00153B80" w:rsidP="00176719">
            <w:pPr>
              <w:shd w:val="clear" w:color="auto" w:fill="FFFFFF"/>
              <w:spacing w:before="120" w:after="0" w:line="240" w:lineRule="auto"/>
              <w:jc w:val="both"/>
              <w:rPr>
                <w:rFonts w:cs="Times New Roman"/>
                <w:szCs w:val="28"/>
              </w:rPr>
            </w:pPr>
            <w:r w:rsidRPr="00B77634">
              <w:rPr>
                <w:rFonts w:cs="Times New Roman"/>
                <w:szCs w:val="28"/>
              </w:rPr>
              <w:t xml:space="preserve">Tính tối đa </w:t>
            </w:r>
            <w:r w:rsidRPr="00B77634">
              <w:rPr>
                <w:rStyle w:val="Strong"/>
                <w:rFonts w:cs="Times New Roman"/>
                <w:b w:val="0"/>
                <w:szCs w:val="28"/>
              </w:rPr>
              <w:t>03 huấn luyện viên theo mức hỗ trợ giải cá nhân tương ứng</w:t>
            </w:r>
            <w:r w:rsidRPr="00B77634">
              <w:rPr>
                <w:rFonts w:eastAsia="Times New Roman" w:cs="Times New Roman"/>
                <w:b/>
                <w:szCs w:val="28"/>
              </w:rPr>
              <w:t xml:space="preserve"> </w:t>
            </w:r>
            <w:r w:rsidRPr="00B77634">
              <w:rPr>
                <w:rFonts w:eastAsia="Times New Roman" w:cs="Times New Roman"/>
                <w:szCs w:val="28"/>
              </w:rPr>
              <w:t xml:space="preserve">quy định </w:t>
            </w:r>
            <w:r w:rsidR="0057071B" w:rsidRPr="00B77634">
              <w:rPr>
                <w:rFonts w:eastAsia="Times New Roman" w:cs="Times New Roman"/>
                <w:szCs w:val="28"/>
              </w:rPr>
              <w:t xml:space="preserve">tại </w:t>
            </w:r>
            <w:r w:rsidR="00176719" w:rsidRPr="00B77634">
              <w:rPr>
                <w:rStyle w:val="Strong"/>
                <w:rFonts w:cs="Times New Roman"/>
                <w:b w:val="0"/>
                <w:szCs w:val="28"/>
              </w:rPr>
              <w:t>khoản 3.1 Mục I Phụ lụ</w:t>
            </w:r>
            <w:r w:rsidR="00653B02" w:rsidRPr="00B77634">
              <w:rPr>
                <w:rStyle w:val="Strong"/>
                <w:rFonts w:cs="Times New Roman"/>
                <w:b w:val="0"/>
                <w:szCs w:val="28"/>
              </w:rPr>
              <w:t>c</w:t>
            </w:r>
            <w:r w:rsidR="00B5466B" w:rsidRPr="00B77634">
              <w:rPr>
                <w:rStyle w:val="Strong"/>
                <w:rFonts w:cs="Times New Roman"/>
                <w:b w:val="0"/>
                <w:szCs w:val="28"/>
              </w:rPr>
              <w:t xml:space="preserve"> </w:t>
            </w:r>
            <w:r w:rsidR="00176719" w:rsidRPr="00B77634">
              <w:rPr>
                <w:rStyle w:val="Strong"/>
                <w:rFonts w:cs="Times New Roman"/>
                <w:b w:val="0"/>
                <w:szCs w:val="28"/>
              </w:rPr>
              <w:t>này</w:t>
            </w:r>
            <w:r w:rsidR="00176719" w:rsidRPr="00B77634">
              <w:rPr>
                <w:rFonts w:cs="Times New Roman"/>
                <w:szCs w:val="28"/>
              </w:rPr>
              <w:t>.</w:t>
            </w:r>
          </w:p>
        </w:tc>
      </w:tr>
    </w:tbl>
    <w:p w:rsidR="00E97C84" w:rsidRPr="00B77634" w:rsidRDefault="00E97C84" w:rsidP="00E97C84">
      <w:pPr>
        <w:shd w:val="clear" w:color="auto" w:fill="FFFFFF"/>
        <w:ind w:firstLine="720"/>
        <w:jc w:val="both"/>
        <w:rPr>
          <w:rFonts w:cs="Times New Roman"/>
          <w:szCs w:val="28"/>
        </w:rPr>
      </w:pPr>
      <w:r w:rsidRPr="00B77634">
        <w:rPr>
          <w:rFonts w:eastAsia="Times New Roman" w:cs="Times New Roman"/>
          <w:color w:val="00B050"/>
          <w:szCs w:val="28"/>
        </w:rPr>
        <w:t xml:space="preserve">* </w:t>
      </w:r>
      <w:r w:rsidRPr="00B77634">
        <w:rPr>
          <w:rFonts w:cs="Times New Roman"/>
          <w:szCs w:val="28"/>
        </w:rPr>
        <w:t>Trường hợp đạt cờ toàn đoàn tại các giải thi đấu quốc tế, huấn luyện viên được hỗ trợ 50% giá trị giải thưởng tương ứng của cờ toàn đoàn; khoản hỗ trợ này được tính chung cho các huấn luyện viên, áp dụng đối với đoàn thể thao tỉnh Sơn La do cơ quan có thẩm quyền thành lập</w:t>
      </w:r>
      <w:r w:rsidR="0084216F" w:rsidRPr="00B77634">
        <w:rPr>
          <w:rFonts w:cs="Times New Roman"/>
          <w:szCs w:val="28"/>
        </w:rPr>
        <w:t xml:space="preserve"> đoàn riêng </w:t>
      </w:r>
      <w:r w:rsidRPr="00B77634">
        <w:rPr>
          <w:rFonts w:cs="Times New Roman"/>
          <w:szCs w:val="28"/>
        </w:rPr>
        <w:t>tham dự giải.</w:t>
      </w:r>
    </w:p>
    <w:p w:rsidR="00EB2EFC" w:rsidRPr="00B77634" w:rsidRDefault="00153B80" w:rsidP="00E97C84">
      <w:pPr>
        <w:shd w:val="clear" w:color="auto" w:fill="FFFFFF"/>
        <w:ind w:firstLine="720"/>
        <w:jc w:val="both"/>
        <w:rPr>
          <w:rFonts w:cs="Times New Roman"/>
          <w:b/>
          <w:bCs/>
          <w:szCs w:val="28"/>
        </w:rPr>
      </w:pPr>
      <w:r w:rsidRPr="00B77634">
        <w:rPr>
          <w:rFonts w:cs="Times New Roman"/>
          <w:b/>
          <w:bCs/>
          <w:szCs w:val="28"/>
        </w:rPr>
        <w:t>3</w:t>
      </w:r>
      <w:r w:rsidR="00EB2EFC" w:rsidRPr="00B77634">
        <w:rPr>
          <w:rFonts w:cs="Times New Roman"/>
          <w:b/>
          <w:bCs/>
          <w:szCs w:val="28"/>
        </w:rPr>
        <w:t>. Đối với vận động viên</w:t>
      </w:r>
    </w:p>
    <w:p w:rsidR="00EB2EFC" w:rsidRPr="00B77634" w:rsidRDefault="00153B80" w:rsidP="00777BD4">
      <w:pPr>
        <w:spacing w:before="120" w:after="0" w:line="240" w:lineRule="auto"/>
        <w:ind w:firstLine="720"/>
        <w:jc w:val="both"/>
        <w:outlineLvl w:val="2"/>
        <w:rPr>
          <w:rFonts w:eastAsia="Times New Roman" w:cs="Times New Roman"/>
          <w:bCs/>
          <w:szCs w:val="28"/>
        </w:rPr>
      </w:pPr>
      <w:r w:rsidRPr="00B77634">
        <w:rPr>
          <w:rFonts w:eastAsia="Times New Roman" w:cs="Times New Roman"/>
          <w:bCs/>
          <w:szCs w:val="28"/>
        </w:rPr>
        <w:t>3</w:t>
      </w:r>
      <w:r w:rsidR="00EB2EFC" w:rsidRPr="00B77634">
        <w:rPr>
          <w:rFonts w:eastAsia="Times New Roman" w:cs="Times New Roman"/>
          <w:bCs/>
          <w:szCs w:val="28"/>
        </w:rPr>
        <w:t>.1. Giải cá nhân</w:t>
      </w:r>
    </w:p>
    <w:tbl>
      <w:tblPr>
        <w:tblW w:w="9923" w:type="dxa"/>
        <w:tblInd w:w="-176" w:type="dxa"/>
        <w:tblLayout w:type="fixed"/>
        <w:tblLook w:val="04A0" w:firstRow="1" w:lastRow="0" w:firstColumn="1" w:lastColumn="0" w:noHBand="0" w:noVBand="1"/>
      </w:tblPr>
      <w:tblGrid>
        <w:gridCol w:w="568"/>
        <w:gridCol w:w="4111"/>
        <w:gridCol w:w="1842"/>
        <w:gridCol w:w="1701"/>
        <w:gridCol w:w="1701"/>
      </w:tblGrid>
      <w:tr w:rsidR="009E5A9E" w:rsidRPr="00B77634" w:rsidTr="00B86A3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Stt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Nội dung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center"/>
              <w:rPr>
                <w:rFonts w:cs="Times New Roman"/>
                <w:b/>
                <w:szCs w:val="28"/>
              </w:rPr>
            </w:pPr>
            <w:r w:rsidRPr="00B77634">
              <w:rPr>
                <w:rFonts w:cs="Times New Roman"/>
                <w:b/>
                <w:szCs w:val="28"/>
              </w:rPr>
              <w:t>Huy chương vàng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center"/>
              <w:rPr>
                <w:rFonts w:cs="Times New Roman"/>
                <w:b/>
                <w:szCs w:val="28"/>
              </w:rPr>
            </w:pPr>
            <w:r w:rsidRPr="00B77634">
              <w:rPr>
                <w:rFonts w:cs="Times New Roman"/>
                <w:b/>
                <w:szCs w:val="28"/>
              </w:rPr>
              <w:t>Huy chương bạc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center"/>
              <w:rPr>
                <w:rFonts w:cs="Times New Roman"/>
                <w:b/>
                <w:szCs w:val="28"/>
              </w:rPr>
            </w:pPr>
            <w:r w:rsidRPr="00B77634">
              <w:rPr>
                <w:rFonts w:cs="Times New Roman"/>
                <w:b/>
                <w:szCs w:val="28"/>
              </w:rPr>
              <w:t>Huy chương đồng</w:t>
            </w:r>
          </w:p>
        </w:tc>
      </w:tr>
      <w:tr w:rsidR="009E5A9E" w:rsidRPr="00B77634" w:rsidTr="00B86A3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I</w:t>
            </w:r>
          </w:p>
        </w:tc>
        <w:tc>
          <w:tcPr>
            <w:tcW w:w="411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Đại hội thể thao</w:t>
            </w:r>
          </w:p>
        </w:tc>
        <w:tc>
          <w:tcPr>
            <w:tcW w:w="1842"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1</w:t>
            </w:r>
          </w:p>
        </w:tc>
        <w:tc>
          <w:tcPr>
            <w:tcW w:w="411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Đại hội thể thao thế giới (Olympic Games)</w:t>
            </w:r>
          </w:p>
        </w:tc>
        <w:tc>
          <w:tcPr>
            <w:tcW w:w="1842"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100.000.000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Đại hội thể thao trẻ thế giới (Youth Olympic Games)</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100.000.000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80.000.000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60.000.000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3</w:t>
            </w:r>
          </w:p>
        </w:tc>
        <w:tc>
          <w:tcPr>
            <w:tcW w:w="411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lang w:val="vi-VN"/>
              </w:rPr>
              <w:t xml:space="preserve">Đại hội </w:t>
            </w:r>
            <w:r w:rsidRPr="00B77634">
              <w:rPr>
                <w:rFonts w:cs="Times New Roman"/>
                <w:szCs w:val="28"/>
              </w:rPr>
              <w:t>t</w:t>
            </w:r>
            <w:r w:rsidRPr="00B77634">
              <w:rPr>
                <w:rFonts w:cs="Times New Roman"/>
                <w:szCs w:val="28"/>
                <w:lang w:val="vi-VN"/>
              </w:rPr>
              <w:t xml:space="preserve">hể thao </w:t>
            </w:r>
            <w:r w:rsidRPr="00B77634">
              <w:rPr>
                <w:rFonts w:cs="Times New Roman"/>
                <w:szCs w:val="28"/>
              </w:rPr>
              <w:t>c</w:t>
            </w:r>
            <w:r w:rsidRPr="00B77634">
              <w:rPr>
                <w:rFonts w:cs="Times New Roman"/>
                <w:szCs w:val="28"/>
                <w:lang w:val="vi-VN"/>
              </w:rPr>
              <w:t>hâu Á (</w:t>
            </w:r>
            <w:r w:rsidRPr="00B77634">
              <w:rPr>
                <w:rFonts w:cs="Times New Roman"/>
                <w:szCs w:val="28"/>
              </w:rPr>
              <w:t>ASIAD</w:t>
            </w:r>
            <w:r w:rsidRPr="00B77634">
              <w:rPr>
                <w:rFonts w:cs="Times New Roman"/>
                <w:szCs w:val="28"/>
                <w:lang w:val="vi-VN"/>
              </w:rPr>
              <w:t>)</w:t>
            </w:r>
          </w:p>
        </w:tc>
        <w:tc>
          <w:tcPr>
            <w:tcW w:w="1842"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80.000.000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60.000.000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40.000.000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4</w:t>
            </w:r>
          </w:p>
        </w:tc>
        <w:tc>
          <w:tcPr>
            <w:tcW w:w="411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Đại hội thể thao Đông Nam Á (SEA Games)</w:t>
            </w:r>
          </w:p>
        </w:tc>
        <w:tc>
          <w:tcPr>
            <w:tcW w:w="1842"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40.000.000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30.000.000</w:t>
            </w:r>
          </w:p>
        </w:tc>
        <w:tc>
          <w:tcPr>
            <w:tcW w:w="170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II</w:t>
            </w:r>
          </w:p>
        </w:tc>
        <w:tc>
          <w:tcPr>
            <w:tcW w:w="4111" w:type="dxa"/>
            <w:tcBorders>
              <w:top w:val="nil"/>
              <w:left w:val="nil"/>
              <w:bottom w:val="single" w:sz="4" w:space="0" w:color="auto"/>
              <w:right w:val="single" w:sz="4" w:space="0" w:color="auto"/>
            </w:tcBorders>
            <w:shd w:val="clear" w:color="auto" w:fill="auto"/>
            <w:vAlign w:val="center"/>
            <w:hideMark/>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Giải vô địch thế giới từng môn</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60.000.000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45.000.000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30.000.000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40.000.000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13.000.000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III</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Vô địch châu Á từng môn</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12.000.000</w:t>
            </w:r>
          </w:p>
        </w:tc>
      </w:tr>
      <w:tr w:rsidR="009E5A9E" w:rsidRPr="00B77634" w:rsidTr="00B86A3A">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III</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13.000.000</w:t>
            </w: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10.000.000</w:t>
            </w:r>
          </w:p>
        </w:tc>
      </w:tr>
      <w:tr w:rsidR="009E5A9E" w:rsidRPr="00B77634" w:rsidTr="002538AE">
        <w:trPr>
          <w:trHeight w:val="600"/>
        </w:trPr>
        <w:tc>
          <w:tcPr>
            <w:tcW w:w="568" w:type="dxa"/>
            <w:tcBorders>
              <w:top w:val="nil"/>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lastRenderedPageBreak/>
              <w:t>IV</w:t>
            </w:r>
          </w:p>
        </w:tc>
        <w:tc>
          <w:tcPr>
            <w:tcW w:w="411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b/>
                <w:szCs w:val="28"/>
              </w:rPr>
            </w:pPr>
            <w:r w:rsidRPr="00B77634">
              <w:rPr>
                <w:rFonts w:cs="Times New Roman"/>
                <w:b/>
                <w:szCs w:val="28"/>
              </w:rPr>
              <w:t>Giải vô địch Đông Nam Á từng môn thể thao; Đại hội thể thao khác; Giải thể thao quốc tế khác</w:t>
            </w:r>
          </w:p>
        </w:tc>
        <w:tc>
          <w:tcPr>
            <w:tcW w:w="1842"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c>
          <w:tcPr>
            <w:tcW w:w="1701" w:type="dxa"/>
            <w:tcBorders>
              <w:top w:val="nil"/>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p>
        </w:tc>
      </w:tr>
      <w:tr w:rsidR="009E5A9E"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w:t>
            </w:r>
          </w:p>
        </w:tc>
        <w:tc>
          <w:tcPr>
            <w:tcW w:w="1842"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w:t>
            </w:r>
          </w:p>
        </w:tc>
      </w:tr>
      <w:tr w:rsidR="009E5A9E"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w:t>
            </w:r>
          </w:p>
        </w:tc>
        <w:tc>
          <w:tcPr>
            <w:tcW w:w="1842"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20.000.000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13.000.000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10.000.000</w:t>
            </w:r>
          </w:p>
        </w:tc>
      </w:tr>
      <w:tr w:rsidR="009E5A9E"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Nhóm III</w:t>
            </w:r>
          </w:p>
        </w:tc>
        <w:tc>
          <w:tcPr>
            <w:tcW w:w="1842"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12.000.000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D81B87" w:rsidRPr="00B77634" w:rsidRDefault="00D81B87" w:rsidP="00777BD4">
            <w:pPr>
              <w:spacing w:before="120" w:after="0" w:line="240" w:lineRule="auto"/>
              <w:jc w:val="both"/>
              <w:rPr>
                <w:rFonts w:cs="Times New Roman"/>
                <w:szCs w:val="28"/>
              </w:rPr>
            </w:pPr>
            <w:r w:rsidRPr="00B77634">
              <w:rPr>
                <w:rFonts w:cs="Times New Roman"/>
                <w:szCs w:val="28"/>
              </w:rPr>
              <w:t>8.000.000</w:t>
            </w:r>
          </w:p>
        </w:tc>
      </w:tr>
      <w:tr w:rsidR="009E5A9E"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538AE" w:rsidRPr="00B77634" w:rsidRDefault="002538AE" w:rsidP="00777BD4">
            <w:pPr>
              <w:spacing w:before="120" w:after="0" w:line="240" w:lineRule="auto"/>
              <w:jc w:val="both"/>
              <w:rPr>
                <w:rFonts w:cs="Times New Roman"/>
                <w:b/>
                <w:szCs w:val="28"/>
              </w:rPr>
            </w:pPr>
            <w:r w:rsidRPr="00B77634">
              <w:rPr>
                <w:rFonts w:cs="Times New Roman"/>
                <w:b/>
                <w:szCs w:val="28"/>
              </w:rPr>
              <w:t>V</w:t>
            </w:r>
          </w:p>
        </w:tc>
        <w:tc>
          <w:tcPr>
            <w:tcW w:w="4111" w:type="dxa"/>
            <w:tcBorders>
              <w:top w:val="single" w:sz="4" w:space="0" w:color="auto"/>
              <w:left w:val="nil"/>
              <w:bottom w:val="single" w:sz="4" w:space="0" w:color="auto"/>
              <w:right w:val="single" w:sz="4" w:space="0" w:color="auto"/>
            </w:tcBorders>
            <w:shd w:val="clear" w:color="auto" w:fill="auto"/>
            <w:vAlign w:val="center"/>
          </w:tcPr>
          <w:p w:rsidR="002538AE" w:rsidRPr="00B77634" w:rsidRDefault="00597149" w:rsidP="00777BD4">
            <w:pPr>
              <w:spacing w:before="120" w:after="0" w:line="240" w:lineRule="auto"/>
              <w:jc w:val="both"/>
              <w:rPr>
                <w:rFonts w:cs="Times New Roman"/>
                <w:b/>
                <w:szCs w:val="28"/>
              </w:rPr>
            </w:pPr>
            <w:r w:rsidRPr="00B77634">
              <w:rPr>
                <w:rFonts w:cs="Times New Roman"/>
                <w:b/>
                <w:szCs w:val="28"/>
              </w:rPr>
              <w:t>Đại hội Thể thao khác</w:t>
            </w:r>
          </w:p>
        </w:tc>
        <w:tc>
          <w:tcPr>
            <w:tcW w:w="1842" w:type="dxa"/>
            <w:tcBorders>
              <w:top w:val="single" w:sz="4" w:space="0" w:color="auto"/>
              <w:left w:val="nil"/>
              <w:bottom w:val="single" w:sz="4" w:space="0" w:color="auto"/>
              <w:right w:val="single" w:sz="4" w:space="0" w:color="auto"/>
            </w:tcBorders>
            <w:shd w:val="clear" w:color="auto" w:fill="auto"/>
            <w:vAlign w:val="center"/>
          </w:tcPr>
          <w:p w:rsidR="002538AE" w:rsidRPr="00B77634" w:rsidRDefault="002538AE" w:rsidP="00777BD4">
            <w:pPr>
              <w:spacing w:before="120" w:after="0" w:line="240" w:lineRule="auto"/>
              <w:jc w:val="both"/>
              <w:rPr>
                <w:rFonts w:cs="Times New Roman"/>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538AE" w:rsidRPr="00B77634" w:rsidRDefault="002538AE" w:rsidP="00777BD4">
            <w:pPr>
              <w:spacing w:before="120" w:after="0" w:line="240" w:lineRule="auto"/>
              <w:jc w:val="both"/>
              <w:rPr>
                <w:rFonts w:cs="Times New Roman"/>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538AE" w:rsidRPr="00B77634" w:rsidRDefault="002538AE" w:rsidP="00777BD4">
            <w:pPr>
              <w:spacing w:before="120" w:after="0" w:line="240" w:lineRule="auto"/>
              <w:jc w:val="both"/>
              <w:rPr>
                <w:rFonts w:cs="Times New Roman"/>
                <w:szCs w:val="28"/>
              </w:rPr>
            </w:pPr>
          </w:p>
        </w:tc>
      </w:tr>
      <w:tr w:rsidR="00A20AE6"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20AE6" w:rsidRPr="00B77634" w:rsidRDefault="00A20AE6" w:rsidP="00777BD4">
            <w:pPr>
              <w:spacing w:before="120" w:after="0" w:line="240" w:lineRule="auto"/>
              <w:jc w:val="both"/>
              <w:rPr>
                <w:rFonts w:cs="Times New Roman"/>
                <w:szCs w:val="28"/>
              </w:rPr>
            </w:pPr>
            <w:r w:rsidRPr="00B77634">
              <w:rPr>
                <w:rFonts w:cs="Times New Roman"/>
                <w:szCs w:val="28"/>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777BD4">
            <w:pPr>
              <w:spacing w:before="120" w:after="0" w:line="240" w:lineRule="auto"/>
              <w:jc w:val="both"/>
              <w:rPr>
                <w:rFonts w:cs="Times New Roman"/>
                <w:szCs w:val="28"/>
              </w:rPr>
            </w:pPr>
            <w:r w:rsidRPr="00B77634">
              <w:rPr>
                <w:rFonts w:cs="Times New Roman"/>
                <w:szCs w:val="28"/>
              </w:rPr>
              <w:t>Đại hội thể thao quy mô thế giới khác</w:t>
            </w:r>
          </w:p>
        </w:tc>
        <w:tc>
          <w:tcPr>
            <w:tcW w:w="1842"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35.000.000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25.000.000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15.000.000</w:t>
            </w:r>
          </w:p>
        </w:tc>
      </w:tr>
      <w:tr w:rsidR="00A20AE6"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20AE6" w:rsidRPr="00B77634" w:rsidRDefault="00A20AE6" w:rsidP="00777BD4">
            <w:pPr>
              <w:spacing w:before="120" w:after="0" w:line="240" w:lineRule="auto"/>
              <w:jc w:val="both"/>
              <w:rPr>
                <w:rFonts w:cs="Times New Roman"/>
                <w:szCs w:val="28"/>
              </w:rPr>
            </w:pPr>
            <w:r w:rsidRPr="00B77634">
              <w:rPr>
                <w:rFonts w:cs="Times New Roman"/>
                <w:szCs w:val="28"/>
              </w:rP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A20AE6">
            <w:pPr>
              <w:spacing w:before="120" w:after="0" w:line="240" w:lineRule="auto"/>
              <w:jc w:val="both"/>
              <w:rPr>
                <w:rFonts w:cs="Times New Roman"/>
                <w:szCs w:val="28"/>
              </w:rPr>
            </w:pPr>
            <w:r w:rsidRPr="00B77634">
              <w:rPr>
                <w:rFonts w:cs="Times New Roman"/>
                <w:szCs w:val="28"/>
              </w:rPr>
              <w:t>Đại hội thể thao quy mô châu Á khác</w:t>
            </w:r>
          </w:p>
        </w:tc>
        <w:tc>
          <w:tcPr>
            <w:tcW w:w="1842"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20.000.000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13.000.000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10.000.000</w:t>
            </w:r>
          </w:p>
        </w:tc>
      </w:tr>
      <w:tr w:rsidR="00A20AE6" w:rsidRPr="00B77634" w:rsidTr="002538A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20AE6" w:rsidRPr="00B77634" w:rsidRDefault="00A20AE6" w:rsidP="00777BD4">
            <w:pPr>
              <w:spacing w:before="120" w:after="0" w:line="240" w:lineRule="auto"/>
              <w:jc w:val="both"/>
              <w:rPr>
                <w:rFonts w:cs="Times New Roman"/>
                <w:szCs w:val="28"/>
              </w:rPr>
            </w:pPr>
            <w:r w:rsidRPr="00B77634">
              <w:rPr>
                <w:rFonts w:cs="Times New Roman"/>
                <w:szCs w:val="28"/>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Giải quốc tế mở rộng Việt Nam tổ chức</w:t>
            </w:r>
          </w:p>
        </w:tc>
        <w:tc>
          <w:tcPr>
            <w:tcW w:w="1842"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13.000.000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10.000.000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A20AE6" w:rsidRPr="00B77634" w:rsidRDefault="00A20AE6" w:rsidP="00EC784F">
            <w:pPr>
              <w:spacing w:before="120" w:after="0" w:line="240" w:lineRule="auto"/>
              <w:jc w:val="both"/>
              <w:rPr>
                <w:rFonts w:cs="Times New Roman"/>
                <w:szCs w:val="28"/>
              </w:rPr>
            </w:pPr>
            <w:r w:rsidRPr="00B77634">
              <w:rPr>
                <w:rFonts w:cs="Times New Roman"/>
                <w:szCs w:val="28"/>
              </w:rPr>
              <w:t>7.000.000</w:t>
            </w:r>
          </w:p>
        </w:tc>
      </w:tr>
    </w:tbl>
    <w:p w:rsidR="00DE7BF8" w:rsidRPr="00B77634" w:rsidRDefault="00DE7BF8" w:rsidP="00777BD4">
      <w:pPr>
        <w:pStyle w:val="NormalWeb"/>
        <w:spacing w:before="120" w:beforeAutospacing="0" w:after="0" w:afterAutospacing="0"/>
        <w:ind w:firstLine="851"/>
        <w:jc w:val="both"/>
        <w:rPr>
          <w:i/>
          <w:sz w:val="28"/>
          <w:szCs w:val="28"/>
        </w:rPr>
      </w:pPr>
      <w:r w:rsidRPr="00B77634">
        <w:rPr>
          <w:i/>
          <w:sz w:val="28"/>
          <w:szCs w:val="28"/>
        </w:rPr>
        <w:t>Ghi chú</w:t>
      </w:r>
    </w:p>
    <w:p w:rsidR="00D23B07" w:rsidRPr="00B77634" w:rsidRDefault="00DE7BF8" w:rsidP="00777BD4">
      <w:pPr>
        <w:pStyle w:val="NormalWeb"/>
        <w:spacing w:before="120" w:beforeAutospacing="0" w:after="0" w:afterAutospacing="0"/>
        <w:ind w:firstLine="851"/>
        <w:jc w:val="both"/>
        <w:rPr>
          <w:sz w:val="28"/>
          <w:szCs w:val="28"/>
        </w:rPr>
      </w:pPr>
      <w:r w:rsidRPr="00B77634">
        <w:rPr>
          <w:sz w:val="28"/>
          <w:szCs w:val="28"/>
        </w:rPr>
        <w:t xml:space="preserve">- </w:t>
      </w:r>
      <w:r w:rsidR="00D23B07" w:rsidRPr="00B77634">
        <w:rPr>
          <w:sz w:val="28"/>
          <w:szCs w:val="28"/>
        </w:rPr>
        <w:t>Mỗi thành tích vận động viên đạt được tại giải được tính hỗ trợ theo mức quy định tại bảng này; trường hợp đạt nhiều thành tích tại cùng một giải thì được tính hỗ trợ theo từng thành tích.</w:t>
      </w:r>
    </w:p>
    <w:p w:rsidR="00D23B07" w:rsidRPr="00B77634" w:rsidRDefault="00DE7BF8" w:rsidP="00777BD4">
      <w:pPr>
        <w:pStyle w:val="NormalWeb"/>
        <w:spacing w:before="120" w:beforeAutospacing="0" w:after="0" w:afterAutospacing="0"/>
        <w:ind w:firstLine="851"/>
        <w:jc w:val="both"/>
        <w:rPr>
          <w:rStyle w:val="Strong"/>
          <w:b w:val="0"/>
          <w:sz w:val="28"/>
          <w:szCs w:val="28"/>
        </w:rPr>
      </w:pPr>
      <w:r w:rsidRPr="00B77634">
        <w:rPr>
          <w:b/>
          <w:sz w:val="28"/>
          <w:szCs w:val="28"/>
        </w:rPr>
        <w:t xml:space="preserve">- </w:t>
      </w:r>
      <w:r w:rsidR="00D23B07" w:rsidRPr="00B77634">
        <w:rPr>
          <w:rStyle w:val="Strong"/>
          <w:b w:val="0"/>
          <w:sz w:val="28"/>
          <w:szCs w:val="28"/>
        </w:rPr>
        <w:t>Việc phân nhóm các giải vô địch thế giới, châu Á và Đông Nam Á từng môn thể thao (Nhóm I, Nhóm II, Nhóm III) thực hiện theo quy định của Bộ Văn hóa, Thể thao và Du lịch.</w:t>
      </w:r>
    </w:p>
    <w:p w:rsidR="00D23B07" w:rsidRPr="00B77634" w:rsidRDefault="00D23B07" w:rsidP="00777BD4">
      <w:pPr>
        <w:shd w:val="clear" w:color="auto" w:fill="FFFFFF"/>
        <w:spacing w:before="120" w:after="0" w:line="240" w:lineRule="auto"/>
        <w:ind w:firstLine="851"/>
        <w:jc w:val="both"/>
        <w:rPr>
          <w:rFonts w:cs="Times New Roman"/>
          <w:iCs/>
          <w:szCs w:val="28"/>
        </w:rPr>
      </w:pPr>
      <w:r w:rsidRPr="00B77634">
        <w:rPr>
          <w:rStyle w:val="Emphasis"/>
          <w:rFonts w:cs="Times New Roman"/>
          <w:i w:val="0"/>
          <w:szCs w:val="28"/>
        </w:rPr>
        <w:t xml:space="preserve">- Đối với huấn luyện viên, vận động viên thể thao người khuyết tật </w:t>
      </w:r>
      <w:r w:rsidRPr="00B77634">
        <w:rPr>
          <w:rStyle w:val="Strong"/>
          <w:rFonts w:cs="Times New Roman"/>
          <w:b w:val="0"/>
          <w:szCs w:val="28"/>
        </w:rPr>
        <w:t>thuộc đội tuyển thể thao tỉnh Sơn La quản lý</w:t>
      </w:r>
      <w:r w:rsidRPr="00B77634">
        <w:rPr>
          <w:rStyle w:val="Strong"/>
          <w:rFonts w:cs="Times New Roman"/>
          <w:szCs w:val="28"/>
        </w:rPr>
        <w:t xml:space="preserve"> </w:t>
      </w:r>
      <w:r w:rsidRPr="00B77634">
        <w:rPr>
          <w:rFonts w:eastAsia="Times New Roman" w:cs="Times New Roman"/>
          <w:szCs w:val="28"/>
        </w:rPr>
        <w:t xml:space="preserve">được triệu tập tham gia tập trung tập huấn, thi đấu </w:t>
      </w:r>
      <w:r w:rsidRPr="00B77634">
        <w:rPr>
          <w:rStyle w:val="Emphasis"/>
          <w:rFonts w:cs="Times New Roman"/>
          <w:i w:val="0"/>
          <w:szCs w:val="28"/>
        </w:rPr>
        <w:t xml:space="preserve">đạt thành tích tại các giải thể thao quốc tế dành cho người khuyết tật, gồm: Đại hội Thể thao người khuyết tật thế giới (Paralympic Games), Đại hội Thể thao người khuyết tật châu Á (Asian Para Games), Đại hội Thể thao người khuyết tật Đông Nam Á (ASEAN Para Games) và các giải vô địch thế giới, châu Á, Đông Nam Á từng môn thể thao dành cho người khuyết tật, </w:t>
      </w:r>
      <w:r w:rsidRPr="00B77634">
        <w:rPr>
          <w:rStyle w:val="Strong"/>
          <w:rFonts w:cs="Times New Roman"/>
          <w:b w:val="0"/>
          <w:iCs/>
          <w:szCs w:val="28"/>
        </w:rPr>
        <w:t>mức hỗ trợ được áp dụng bằng mức hỗ trợ đối với các giải thể thao quốc tế tương ứng</w:t>
      </w:r>
      <w:r w:rsidRPr="00B77634">
        <w:rPr>
          <w:rStyle w:val="Emphasis"/>
          <w:rFonts w:cs="Times New Roman"/>
          <w:i w:val="0"/>
          <w:szCs w:val="28"/>
        </w:rPr>
        <w:t xml:space="preserve"> quy định tại Phụ lục này.</w:t>
      </w:r>
    </w:p>
    <w:p w:rsidR="00DD08D2" w:rsidRPr="00B77634" w:rsidRDefault="00153B80" w:rsidP="00777BD4">
      <w:pPr>
        <w:pStyle w:val="Heading3"/>
        <w:spacing w:before="120" w:beforeAutospacing="0" w:after="0" w:afterAutospacing="0"/>
        <w:ind w:firstLine="851"/>
        <w:jc w:val="both"/>
        <w:rPr>
          <w:b w:val="0"/>
          <w:sz w:val="28"/>
          <w:szCs w:val="28"/>
        </w:rPr>
      </w:pPr>
      <w:r w:rsidRPr="00B77634">
        <w:rPr>
          <w:b w:val="0"/>
          <w:sz w:val="28"/>
          <w:szCs w:val="28"/>
        </w:rPr>
        <w:t>3</w:t>
      </w:r>
      <w:r w:rsidR="00DD08D2" w:rsidRPr="00B77634">
        <w:rPr>
          <w:b w:val="0"/>
          <w:sz w:val="28"/>
          <w:szCs w:val="28"/>
        </w:rPr>
        <w:t>.2. Giải tập thể</w:t>
      </w:r>
    </w:p>
    <w:p w:rsidR="00DD08D2" w:rsidRPr="00B77634" w:rsidRDefault="00DD08D2" w:rsidP="00777BD4">
      <w:pPr>
        <w:pStyle w:val="NormalWeb"/>
        <w:spacing w:before="120" w:beforeAutospacing="0" w:after="0" w:afterAutospacing="0"/>
        <w:ind w:firstLine="851"/>
        <w:jc w:val="both"/>
        <w:rPr>
          <w:sz w:val="28"/>
          <w:szCs w:val="28"/>
        </w:rPr>
      </w:pPr>
      <w:r w:rsidRPr="00B77634">
        <w:rPr>
          <w:sz w:val="28"/>
          <w:szCs w:val="28"/>
        </w:rPr>
        <w:t xml:space="preserve">Thực hiện theo quy định tại </w:t>
      </w:r>
      <w:r w:rsidRPr="00B77634">
        <w:rPr>
          <w:rStyle w:val="Strong"/>
          <w:b w:val="0"/>
          <w:sz w:val="28"/>
          <w:szCs w:val="28"/>
        </w:rPr>
        <w:t>Mục III Phụ lục này</w:t>
      </w:r>
      <w:r w:rsidRPr="00B77634">
        <w:rPr>
          <w:sz w:val="28"/>
          <w:szCs w:val="28"/>
        </w:rPr>
        <w:t>.</w:t>
      </w:r>
    </w:p>
    <w:p w:rsidR="00EB2EFC" w:rsidRPr="00B77634" w:rsidRDefault="00EB2EFC" w:rsidP="00777BD4">
      <w:pPr>
        <w:spacing w:before="120" w:after="0" w:line="240" w:lineRule="auto"/>
        <w:ind w:firstLine="720"/>
        <w:jc w:val="both"/>
        <w:outlineLvl w:val="0"/>
        <w:rPr>
          <w:rFonts w:eastAsia="Times New Roman" w:cs="Times New Roman"/>
          <w:b/>
          <w:bCs/>
          <w:kern w:val="36"/>
          <w:szCs w:val="28"/>
        </w:rPr>
      </w:pPr>
      <w:r w:rsidRPr="00B77634">
        <w:rPr>
          <w:rFonts w:eastAsia="Times New Roman" w:cs="Times New Roman"/>
          <w:b/>
          <w:bCs/>
          <w:kern w:val="36"/>
          <w:szCs w:val="28"/>
        </w:rPr>
        <w:t>II. ĐỐI VỚI GIẢI THI ĐẤU CẤP XÃ</w:t>
      </w:r>
      <w:r w:rsidR="00C81C5E" w:rsidRPr="00B77634">
        <w:rPr>
          <w:rFonts w:eastAsia="Times New Roman" w:cs="Times New Roman"/>
          <w:b/>
          <w:bCs/>
          <w:kern w:val="36"/>
          <w:szCs w:val="28"/>
        </w:rPr>
        <w:t xml:space="preserve"> </w:t>
      </w:r>
      <w:r w:rsidRPr="00B77634">
        <w:rPr>
          <w:rFonts w:eastAsia="Times New Roman" w:cs="Times New Roman"/>
          <w:szCs w:val="28"/>
        </w:rPr>
        <w:t>(Áp dụng đối với vận động viên)</w:t>
      </w:r>
    </w:p>
    <w:p w:rsidR="008F6302" w:rsidRPr="00B77634" w:rsidRDefault="00911FB8" w:rsidP="00777BD4">
      <w:pPr>
        <w:shd w:val="clear" w:color="auto" w:fill="FFFFFF"/>
        <w:spacing w:before="120" w:after="0" w:line="240" w:lineRule="auto"/>
        <w:ind w:firstLine="720"/>
        <w:jc w:val="both"/>
        <w:rPr>
          <w:rFonts w:cs="Times New Roman"/>
          <w:szCs w:val="28"/>
        </w:rPr>
      </w:pPr>
      <w:r w:rsidRPr="00B77634">
        <w:rPr>
          <w:rStyle w:val="Strong"/>
          <w:rFonts w:cs="Times New Roman"/>
          <w:b w:val="0"/>
          <w:szCs w:val="28"/>
        </w:rPr>
        <w:t>Quy định tại Mục này</w:t>
      </w:r>
      <w:r w:rsidRPr="00B77634">
        <w:rPr>
          <w:rFonts w:cs="Times New Roman"/>
          <w:szCs w:val="28"/>
        </w:rPr>
        <w:t xml:space="preserve"> áp dụng đối với các giải thi đấu thể thao cấp xã trên địa bàn tỉnh Sơn La.</w:t>
      </w:r>
    </w:p>
    <w:p w:rsidR="00DD08D2" w:rsidRPr="00B77634" w:rsidRDefault="008F6302" w:rsidP="00777BD4">
      <w:pPr>
        <w:spacing w:before="120" w:after="0" w:line="240" w:lineRule="auto"/>
        <w:ind w:firstLine="720"/>
        <w:jc w:val="both"/>
        <w:outlineLvl w:val="1"/>
        <w:rPr>
          <w:rFonts w:eastAsia="Times New Roman" w:cs="Times New Roman"/>
          <w:bCs/>
          <w:szCs w:val="28"/>
        </w:rPr>
      </w:pPr>
      <w:r w:rsidRPr="00B77634">
        <w:rPr>
          <w:rFonts w:eastAsia="Times New Roman" w:cs="Times New Roman"/>
          <w:bCs/>
          <w:szCs w:val="28"/>
        </w:rPr>
        <w:t>1.</w:t>
      </w:r>
      <w:r w:rsidR="00BA1129" w:rsidRPr="00B77634">
        <w:rPr>
          <w:rFonts w:eastAsia="Times New Roman" w:cs="Times New Roman"/>
          <w:bCs/>
          <w:szCs w:val="28"/>
        </w:rPr>
        <w:t xml:space="preserve"> </w:t>
      </w:r>
      <w:r w:rsidR="00DD08D2" w:rsidRPr="00B77634">
        <w:rPr>
          <w:rFonts w:eastAsia="Times New Roman" w:cs="Times New Roman"/>
          <w:bCs/>
          <w:szCs w:val="28"/>
        </w:rPr>
        <w:t>Nguyên tắc thưởng</w:t>
      </w:r>
    </w:p>
    <w:p w:rsidR="00DD08D2" w:rsidRPr="00B77634" w:rsidRDefault="00777BD4" w:rsidP="00777BD4">
      <w:pPr>
        <w:spacing w:before="120" w:after="0" w:line="240" w:lineRule="auto"/>
        <w:ind w:firstLine="720"/>
        <w:jc w:val="both"/>
        <w:rPr>
          <w:rFonts w:eastAsia="Times New Roman" w:cs="Times New Roman"/>
          <w:szCs w:val="28"/>
        </w:rPr>
      </w:pPr>
      <w:r w:rsidRPr="00B77634">
        <w:rPr>
          <w:rFonts w:eastAsia="Times New Roman" w:cs="Times New Roman"/>
          <w:szCs w:val="28"/>
        </w:rPr>
        <w:lastRenderedPageBreak/>
        <w:t xml:space="preserve">- </w:t>
      </w:r>
      <w:r w:rsidR="00DD08D2" w:rsidRPr="00B77634">
        <w:rPr>
          <w:rFonts w:eastAsia="Times New Roman" w:cs="Times New Roman"/>
          <w:szCs w:val="28"/>
        </w:rPr>
        <w:t xml:space="preserve">Việc thưởng đối với vận động viên đạt thành tích tại các giải thi đấu thể thao cấp xã được thực hiện căn cứ </w:t>
      </w:r>
      <w:r w:rsidR="00DD08D2" w:rsidRPr="00B77634">
        <w:rPr>
          <w:rFonts w:eastAsia="Times New Roman" w:cs="Times New Roman"/>
          <w:bCs/>
          <w:szCs w:val="28"/>
        </w:rPr>
        <w:t>kết quả thi đấu theo điều lệ giải và quyết định công nhận kết quả của Ban Tổ chức giải</w:t>
      </w:r>
      <w:r w:rsidR="00DD08D2" w:rsidRPr="00B77634">
        <w:rPr>
          <w:rFonts w:eastAsia="Times New Roman" w:cs="Times New Roman"/>
          <w:szCs w:val="28"/>
        </w:rPr>
        <w:t>.</w:t>
      </w:r>
    </w:p>
    <w:p w:rsidR="0057071B" w:rsidRPr="00B77634" w:rsidRDefault="0057071B" w:rsidP="0057071B">
      <w:pPr>
        <w:spacing w:before="120" w:after="0" w:line="240" w:lineRule="auto"/>
        <w:ind w:firstLine="720"/>
        <w:rPr>
          <w:rFonts w:eastAsia="Times New Roman" w:cs="Times New Roman"/>
          <w:szCs w:val="28"/>
        </w:rPr>
      </w:pPr>
      <w:r w:rsidRPr="00B77634">
        <w:rPr>
          <w:rFonts w:eastAsia="Times New Roman" w:cs="Times New Roman"/>
          <w:szCs w:val="28"/>
        </w:rPr>
        <w:t xml:space="preserve">- Mỗi thành tích đạt được tại một nội dung thi đấu được thưởng theo mức quy định tại khoản 1.1 Mục II Phụ lục này. </w:t>
      </w:r>
    </w:p>
    <w:p w:rsidR="00DD08D2" w:rsidRPr="00B77634" w:rsidRDefault="0057071B" w:rsidP="0057071B">
      <w:pPr>
        <w:spacing w:before="120" w:after="0" w:line="240" w:lineRule="auto"/>
        <w:ind w:firstLine="720"/>
        <w:jc w:val="both"/>
        <w:rPr>
          <w:rFonts w:eastAsia="Times New Roman" w:cs="Times New Roman"/>
          <w:szCs w:val="28"/>
        </w:rPr>
      </w:pPr>
      <w:r w:rsidRPr="00B77634">
        <w:rPr>
          <w:rFonts w:eastAsia="Times New Roman" w:cs="Times New Roman"/>
          <w:szCs w:val="28"/>
        </w:rPr>
        <w:t>- Mức thưởng cụ thể do đơn vị tổ chức giải quyết định trong phạm vi dự toán ngân sách được giao nhưng không vượt quá mức quy định tại Phụ lục này.</w:t>
      </w:r>
    </w:p>
    <w:p w:rsidR="003513D1" w:rsidRPr="00B77634" w:rsidRDefault="00777BD4" w:rsidP="0057071B">
      <w:pPr>
        <w:shd w:val="clear" w:color="auto" w:fill="FFFFFF"/>
        <w:spacing w:before="120" w:after="0" w:line="240" w:lineRule="auto"/>
        <w:ind w:firstLine="720"/>
        <w:jc w:val="both"/>
        <w:rPr>
          <w:rFonts w:cs="Times New Roman"/>
          <w:szCs w:val="28"/>
        </w:rPr>
      </w:pPr>
      <w:r w:rsidRPr="00B77634">
        <w:rPr>
          <w:rFonts w:cs="Times New Roman"/>
          <w:szCs w:val="28"/>
        </w:rPr>
        <w:t xml:space="preserve">1.1. </w:t>
      </w:r>
      <w:r w:rsidR="003513D1" w:rsidRPr="00B77634">
        <w:rPr>
          <w:rFonts w:cs="Times New Roman"/>
          <w:szCs w:val="28"/>
        </w:rPr>
        <w:t>Giải cá nhân</w:t>
      </w:r>
    </w:p>
    <w:p w:rsidR="00EB2EFC" w:rsidRPr="00B77634" w:rsidRDefault="00EB2EFC" w:rsidP="00777BD4">
      <w:pPr>
        <w:shd w:val="clear" w:color="auto" w:fill="FFFFFF"/>
        <w:spacing w:before="120" w:after="0" w:line="240" w:lineRule="auto"/>
        <w:ind w:firstLine="720"/>
        <w:jc w:val="right"/>
        <w:rPr>
          <w:rFonts w:cs="Times New Roman"/>
          <w:bCs/>
          <w:i/>
          <w:szCs w:val="28"/>
        </w:rPr>
      </w:pPr>
      <w:r w:rsidRPr="00B77634">
        <w:rPr>
          <w:rFonts w:cs="Times New Roman"/>
          <w:i/>
          <w:szCs w:val="28"/>
          <w:lang w:val="fr-FR"/>
        </w:rPr>
        <w:t>Đơn vị tính: Đồng Việt Nam/giải</w:t>
      </w:r>
    </w:p>
    <w:tbl>
      <w:tblPr>
        <w:tblW w:w="908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1276"/>
        <w:gridCol w:w="1418"/>
        <w:gridCol w:w="1559"/>
      </w:tblGrid>
      <w:tr w:rsidR="009E5A9E" w:rsidRPr="00B77634" w:rsidTr="00B86A3A">
        <w:trPr>
          <w:trHeight w:val="600"/>
        </w:trPr>
        <w:tc>
          <w:tcPr>
            <w:tcW w:w="4833" w:type="dxa"/>
            <w:shd w:val="clear" w:color="auto" w:fill="auto"/>
            <w:vAlign w:val="center"/>
            <w:hideMark/>
          </w:tcPr>
          <w:p w:rsidR="00C81C5E" w:rsidRPr="00B77634" w:rsidRDefault="00C81C5E" w:rsidP="00777BD4">
            <w:pPr>
              <w:spacing w:before="120" w:after="0" w:line="240" w:lineRule="auto"/>
              <w:jc w:val="center"/>
              <w:rPr>
                <w:rFonts w:cs="Times New Roman"/>
                <w:b/>
                <w:szCs w:val="28"/>
              </w:rPr>
            </w:pPr>
            <w:r w:rsidRPr="00B77634">
              <w:rPr>
                <w:rFonts w:cs="Times New Roman"/>
                <w:b/>
                <w:szCs w:val="28"/>
              </w:rPr>
              <w:t>Nội dung</w:t>
            </w:r>
          </w:p>
        </w:tc>
        <w:tc>
          <w:tcPr>
            <w:tcW w:w="1276" w:type="dxa"/>
            <w:shd w:val="clear" w:color="auto" w:fill="auto"/>
            <w:vAlign w:val="center"/>
            <w:hideMark/>
          </w:tcPr>
          <w:p w:rsidR="00C81C5E" w:rsidRPr="00B77634" w:rsidRDefault="00C81C5E" w:rsidP="00777BD4">
            <w:pPr>
              <w:spacing w:before="120" w:after="0" w:line="240" w:lineRule="auto"/>
              <w:jc w:val="center"/>
              <w:rPr>
                <w:rFonts w:cs="Times New Roman"/>
                <w:b/>
                <w:szCs w:val="28"/>
              </w:rPr>
            </w:pPr>
            <w:r w:rsidRPr="00B77634">
              <w:rPr>
                <w:rFonts w:cs="Times New Roman"/>
                <w:b/>
                <w:szCs w:val="28"/>
              </w:rPr>
              <w:t>Huy chương vàng</w:t>
            </w:r>
          </w:p>
        </w:tc>
        <w:tc>
          <w:tcPr>
            <w:tcW w:w="1418" w:type="dxa"/>
            <w:shd w:val="clear" w:color="auto" w:fill="auto"/>
            <w:vAlign w:val="center"/>
            <w:hideMark/>
          </w:tcPr>
          <w:p w:rsidR="00C81C5E" w:rsidRPr="00B77634" w:rsidRDefault="00C81C5E" w:rsidP="00777BD4">
            <w:pPr>
              <w:spacing w:before="120" w:after="0" w:line="240" w:lineRule="auto"/>
              <w:jc w:val="center"/>
              <w:rPr>
                <w:rFonts w:cs="Times New Roman"/>
                <w:b/>
                <w:szCs w:val="28"/>
              </w:rPr>
            </w:pPr>
            <w:r w:rsidRPr="00B77634">
              <w:rPr>
                <w:rFonts w:cs="Times New Roman"/>
                <w:b/>
                <w:szCs w:val="28"/>
              </w:rPr>
              <w:t>Huy chương bạc</w:t>
            </w:r>
          </w:p>
        </w:tc>
        <w:tc>
          <w:tcPr>
            <w:tcW w:w="1559" w:type="dxa"/>
            <w:shd w:val="clear" w:color="auto" w:fill="auto"/>
            <w:vAlign w:val="center"/>
            <w:hideMark/>
          </w:tcPr>
          <w:p w:rsidR="00C81C5E" w:rsidRPr="00B77634" w:rsidRDefault="00C81C5E" w:rsidP="00777BD4">
            <w:pPr>
              <w:spacing w:before="120" w:after="0" w:line="240" w:lineRule="auto"/>
              <w:jc w:val="center"/>
              <w:rPr>
                <w:rFonts w:cs="Times New Roman"/>
                <w:b/>
                <w:szCs w:val="28"/>
              </w:rPr>
            </w:pPr>
            <w:r w:rsidRPr="00B77634">
              <w:rPr>
                <w:rFonts w:cs="Times New Roman"/>
                <w:b/>
                <w:szCs w:val="28"/>
              </w:rPr>
              <w:t>Huy chương đồng</w:t>
            </w:r>
          </w:p>
        </w:tc>
      </w:tr>
      <w:tr w:rsidR="009E5A9E" w:rsidRPr="00B77634" w:rsidTr="00B86A3A">
        <w:trPr>
          <w:trHeight w:val="600"/>
        </w:trPr>
        <w:tc>
          <w:tcPr>
            <w:tcW w:w="4833" w:type="dxa"/>
            <w:shd w:val="clear" w:color="auto" w:fill="auto"/>
            <w:vAlign w:val="center"/>
          </w:tcPr>
          <w:p w:rsidR="00EB2EFC" w:rsidRPr="00B77634" w:rsidRDefault="00EB2EFC" w:rsidP="00777BD4">
            <w:pPr>
              <w:spacing w:before="120" w:after="0" w:line="240" w:lineRule="auto"/>
              <w:jc w:val="both"/>
              <w:rPr>
                <w:rFonts w:cs="Times New Roman"/>
                <w:szCs w:val="28"/>
              </w:rPr>
            </w:pPr>
            <w:r w:rsidRPr="00B77634">
              <w:rPr>
                <w:rFonts w:cs="Times New Roman"/>
                <w:szCs w:val="28"/>
              </w:rPr>
              <w:t>Giải thi đấu thể thao cấp xã (bao gồm giải do Ủy ban nhân dân xã, phường tổ chức hoặc do các cơ quan, đơn vị, ngành, đoàn thể cấp xã tổ chức theo kế hoạch được cấp có thẩm quyền phê duyệt), Đại hội Thể dục thể thao, Hội khỏe Phù Đổng cấp xã</w:t>
            </w:r>
          </w:p>
        </w:tc>
        <w:tc>
          <w:tcPr>
            <w:tcW w:w="1276" w:type="dxa"/>
            <w:shd w:val="clear" w:color="auto" w:fill="auto"/>
            <w:vAlign w:val="center"/>
          </w:tcPr>
          <w:p w:rsidR="00EB2EFC" w:rsidRPr="00B77634" w:rsidRDefault="00EB2EFC" w:rsidP="00777BD4">
            <w:pPr>
              <w:spacing w:before="120" w:after="0" w:line="240" w:lineRule="auto"/>
              <w:jc w:val="center"/>
              <w:rPr>
                <w:rFonts w:cs="Times New Roman"/>
                <w:szCs w:val="28"/>
              </w:rPr>
            </w:pPr>
            <w:r w:rsidRPr="00B77634">
              <w:rPr>
                <w:rFonts w:cs="Times New Roman"/>
                <w:szCs w:val="28"/>
              </w:rPr>
              <w:t>800.000</w:t>
            </w:r>
          </w:p>
        </w:tc>
        <w:tc>
          <w:tcPr>
            <w:tcW w:w="1418" w:type="dxa"/>
            <w:shd w:val="clear" w:color="auto" w:fill="auto"/>
            <w:vAlign w:val="center"/>
          </w:tcPr>
          <w:p w:rsidR="00EB2EFC" w:rsidRPr="00B77634" w:rsidRDefault="00EB2EFC" w:rsidP="00777BD4">
            <w:pPr>
              <w:spacing w:before="120" w:after="0" w:line="240" w:lineRule="auto"/>
              <w:jc w:val="center"/>
              <w:rPr>
                <w:rFonts w:cs="Times New Roman"/>
                <w:szCs w:val="28"/>
              </w:rPr>
            </w:pPr>
            <w:r w:rsidRPr="00B77634">
              <w:rPr>
                <w:rFonts w:cs="Times New Roman"/>
                <w:szCs w:val="28"/>
              </w:rPr>
              <w:t>600.000</w:t>
            </w:r>
          </w:p>
        </w:tc>
        <w:tc>
          <w:tcPr>
            <w:tcW w:w="1559" w:type="dxa"/>
            <w:shd w:val="clear" w:color="auto" w:fill="auto"/>
            <w:vAlign w:val="center"/>
          </w:tcPr>
          <w:p w:rsidR="00EB2EFC" w:rsidRPr="00B77634" w:rsidRDefault="00EB2EFC" w:rsidP="00777BD4">
            <w:pPr>
              <w:spacing w:before="120" w:after="0" w:line="240" w:lineRule="auto"/>
              <w:jc w:val="center"/>
              <w:rPr>
                <w:rFonts w:cs="Times New Roman"/>
                <w:szCs w:val="28"/>
              </w:rPr>
            </w:pPr>
            <w:r w:rsidRPr="00B77634">
              <w:rPr>
                <w:rFonts w:cs="Times New Roman"/>
                <w:szCs w:val="28"/>
              </w:rPr>
              <w:t>400.000</w:t>
            </w:r>
          </w:p>
        </w:tc>
      </w:tr>
    </w:tbl>
    <w:p w:rsidR="00C81C5E" w:rsidRPr="00B77634" w:rsidRDefault="00C81C5E" w:rsidP="00777BD4">
      <w:pPr>
        <w:spacing w:before="120" w:after="0" w:line="240" w:lineRule="auto"/>
        <w:ind w:firstLine="851"/>
        <w:jc w:val="both"/>
        <w:outlineLvl w:val="2"/>
        <w:rPr>
          <w:rFonts w:eastAsia="Times New Roman" w:cs="Times New Roman"/>
          <w:b/>
          <w:bCs/>
          <w:szCs w:val="28"/>
        </w:rPr>
      </w:pPr>
      <w:r w:rsidRPr="00B77634">
        <w:rPr>
          <w:rStyle w:val="Emphasis"/>
          <w:rFonts w:cs="Times New Roman"/>
          <w:b/>
          <w:szCs w:val="28"/>
        </w:rPr>
        <w:t>Ghi chú:</w:t>
      </w:r>
      <w:r w:rsidRPr="00B77634">
        <w:rPr>
          <w:rFonts w:cs="Times New Roman"/>
          <w:b/>
          <w:szCs w:val="28"/>
        </w:rPr>
        <w:t xml:space="preserve"> </w:t>
      </w:r>
      <w:r w:rsidRPr="00B77634">
        <w:rPr>
          <w:rFonts w:cs="Times New Roman"/>
          <w:szCs w:val="28"/>
        </w:rPr>
        <w:t>Trường hợp giải thể thao cấp xã</w:t>
      </w:r>
      <w:r w:rsidRPr="00B77634">
        <w:rPr>
          <w:rFonts w:cs="Times New Roman"/>
          <w:b/>
          <w:szCs w:val="28"/>
        </w:rPr>
        <w:t xml:space="preserve"> </w:t>
      </w:r>
      <w:r w:rsidRPr="00B77634">
        <w:rPr>
          <w:rStyle w:val="Strong"/>
          <w:rFonts w:cs="Times New Roman"/>
          <w:b w:val="0"/>
          <w:szCs w:val="28"/>
        </w:rPr>
        <w:t>không tổ chức trao huy chương</w:t>
      </w:r>
      <w:r w:rsidRPr="00B77634">
        <w:rPr>
          <w:rFonts w:cs="Times New Roman"/>
          <w:szCs w:val="28"/>
        </w:rPr>
        <w:t>,</w:t>
      </w:r>
      <w:r w:rsidRPr="00B77634">
        <w:rPr>
          <w:rFonts w:cs="Times New Roman"/>
          <w:b/>
          <w:szCs w:val="28"/>
        </w:rPr>
        <w:t xml:space="preserve"> </w:t>
      </w:r>
      <w:r w:rsidRPr="00B77634">
        <w:rPr>
          <w:rFonts w:cs="Times New Roman"/>
          <w:szCs w:val="28"/>
        </w:rPr>
        <w:t xml:space="preserve">mức chi quy định </w:t>
      </w:r>
      <w:r w:rsidRPr="00B77634">
        <w:rPr>
          <w:rStyle w:val="Strong"/>
          <w:rFonts w:cs="Times New Roman"/>
          <w:b w:val="0"/>
          <w:szCs w:val="28"/>
        </w:rPr>
        <w:t>tương ứng đối với giải Nhất, Nhì, Ba</w:t>
      </w:r>
      <w:r w:rsidRPr="00B77634">
        <w:rPr>
          <w:rFonts w:cs="Times New Roman"/>
          <w:b/>
          <w:szCs w:val="28"/>
        </w:rPr>
        <w:t>.</w:t>
      </w:r>
    </w:p>
    <w:p w:rsidR="003F62BD" w:rsidRPr="00B77634" w:rsidRDefault="008F6302" w:rsidP="00777BD4">
      <w:pPr>
        <w:spacing w:before="120" w:after="0" w:line="240" w:lineRule="auto"/>
        <w:ind w:firstLine="851"/>
        <w:jc w:val="both"/>
        <w:outlineLvl w:val="1"/>
        <w:rPr>
          <w:rFonts w:eastAsia="Times New Roman" w:cs="Times New Roman"/>
          <w:b/>
          <w:bCs/>
          <w:szCs w:val="28"/>
        </w:rPr>
      </w:pPr>
      <w:r w:rsidRPr="00B77634">
        <w:rPr>
          <w:rFonts w:eastAsia="Times New Roman" w:cs="Times New Roman"/>
          <w:b/>
          <w:bCs/>
          <w:szCs w:val="28"/>
        </w:rPr>
        <w:t>1.</w:t>
      </w:r>
      <w:r w:rsidR="003F62BD" w:rsidRPr="00B77634">
        <w:rPr>
          <w:rFonts w:eastAsia="Times New Roman" w:cs="Times New Roman"/>
          <w:b/>
          <w:bCs/>
          <w:szCs w:val="28"/>
        </w:rPr>
        <w:t>2. Giải tập thể</w:t>
      </w:r>
    </w:p>
    <w:p w:rsidR="00EE5EF0" w:rsidRPr="00B77634" w:rsidRDefault="00EE5EF0" w:rsidP="00777BD4">
      <w:pPr>
        <w:spacing w:before="120" w:after="0" w:line="240" w:lineRule="auto"/>
        <w:ind w:firstLine="851"/>
        <w:jc w:val="both"/>
        <w:outlineLvl w:val="0"/>
        <w:rPr>
          <w:rFonts w:cs="Times New Roman"/>
          <w:szCs w:val="28"/>
        </w:rPr>
      </w:pPr>
      <w:r w:rsidRPr="00B77634">
        <w:rPr>
          <w:rFonts w:cs="Times New Roman"/>
          <w:szCs w:val="28"/>
        </w:rPr>
        <w:t>Thực hiện theo quy định tại Mục III Phụ lục này.</w:t>
      </w:r>
    </w:p>
    <w:p w:rsidR="00EE5EF0" w:rsidRPr="00B77634" w:rsidRDefault="00EE5EF0" w:rsidP="00777BD4">
      <w:pPr>
        <w:spacing w:before="120" w:after="0" w:line="240" w:lineRule="auto"/>
        <w:ind w:firstLine="851"/>
        <w:jc w:val="both"/>
        <w:outlineLvl w:val="0"/>
        <w:rPr>
          <w:rFonts w:eastAsia="Times New Roman" w:cs="Times New Roman"/>
          <w:b/>
          <w:bCs/>
          <w:kern w:val="36"/>
          <w:szCs w:val="28"/>
        </w:rPr>
      </w:pPr>
      <w:r w:rsidRPr="00B77634">
        <w:rPr>
          <w:rFonts w:eastAsia="Times New Roman" w:cs="Times New Roman"/>
          <w:b/>
          <w:bCs/>
          <w:kern w:val="36"/>
          <w:szCs w:val="28"/>
        </w:rPr>
        <w:t>III. CÁCH TÍNH GIẢI TẬP THỂ VÀ CÁC TRƯỜNG HỢP KHÁC</w:t>
      </w:r>
    </w:p>
    <w:p w:rsidR="00EE5EF0" w:rsidRPr="00B77634" w:rsidRDefault="00707B8C" w:rsidP="00777BD4">
      <w:pPr>
        <w:spacing w:before="120" w:after="0" w:line="240" w:lineRule="auto"/>
        <w:ind w:firstLine="851"/>
        <w:jc w:val="both"/>
        <w:rPr>
          <w:rFonts w:eastAsia="Times New Roman" w:cs="Times New Roman"/>
          <w:szCs w:val="28"/>
        </w:rPr>
      </w:pPr>
      <w:r w:rsidRPr="00B77634">
        <w:rPr>
          <w:rFonts w:cs="Times New Roman"/>
          <w:szCs w:val="28"/>
        </w:rPr>
        <w:t>(Áp dụng đối với giải thi đấu quốc tế quy định tại Mục I và giải thi đấu cấp xã quy định tại Mục II Phụ lục này)</w:t>
      </w:r>
    </w:p>
    <w:p w:rsidR="00EE5EF0" w:rsidRPr="00B77634" w:rsidRDefault="00EE5EF0" w:rsidP="00777BD4">
      <w:pPr>
        <w:spacing w:before="120" w:after="0" w:line="240" w:lineRule="auto"/>
        <w:ind w:firstLine="851"/>
        <w:jc w:val="both"/>
        <w:rPr>
          <w:rFonts w:eastAsia="Times New Roman" w:cs="Times New Roman"/>
          <w:szCs w:val="28"/>
        </w:rPr>
      </w:pPr>
      <w:r w:rsidRPr="00B77634">
        <w:rPr>
          <w:rFonts w:cs="Times New Roman"/>
          <w:szCs w:val="28"/>
        </w:rPr>
        <w:t>1. Giải tập thể</w:t>
      </w:r>
    </w:p>
    <w:p w:rsidR="00777BD4" w:rsidRPr="00B77634" w:rsidRDefault="00EE5EF0" w:rsidP="00777BD4">
      <w:pPr>
        <w:pStyle w:val="NormalWeb"/>
        <w:spacing w:before="120" w:beforeAutospacing="0" w:after="0" w:afterAutospacing="0"/>
        <w:ind w:firstLine="851"/>
        <w:jc w:val="both"/>
        <w:rPr>
          <w:sz w:val="28"/>
          <w:szCs w:val="28"/>
        </w:rPr>
      </w:pPr>
      <w:r w:rsidRPr="00B77634">
        <w:rPr>
          <w:sz w:val="28"/>
          <w:szCs w:val="28"/>
        </w:rPr>
        <w:t>a) Đ</w:t>
      </w:r>
      <w:r w:rsidR="00B22D2C" w:rsidRPr="00B77634">
        <w:rPr>
          <w:sz w:val="28"/>
          <w:szCs w:val="28"/>
        </w:rPr>
        <w:t>ối với môn bóng đá, bóng chuyền</w:t>
      </w:r>
    </w:p>
    <w:p w:rsidR="00777BD4" w:rsidRPr="00B77634" w:rsidRDefault="00777BD4" w:rsidP="00777BD4">
      <w:pPr>
        <w:pStyle w:val="NormalWeb"/>
        <w:spacing w:before="120" w:beforeAutospacing="0" w:after="0" w:afterAutospacing="0"/>
        <w:ind w:firstLine="851"/>
        <w:jc w:val="both"/>
        <w:rPr>
          <w:sz w:val="28"/>
          <w:szCs w:val="28"/>
        </w:rPr>
      </w:pPr>
      <w:r w:rsidRPr="00B77634">
        <w:rPr>
          <w:sz w:val="28"/>
          <w:szCs w:val="28"/>
        </w:rPr>
        <w:t>Mức hỗ trợ hoặc thưởng được tính bằng số lượng vận động viên theo quy định tại Điều lệ giải nhân với mức hỗ trợ hoặc thưởng giải cá nhân tương ứng quy định tại Phụ lục này.</w:t>
      </w:r>
    </w:p>
    <w:p w:rsidR="00B22D2C" w:rsidRPr="00B77634" w:rsidRDefault="00B22D2C" w:rsidP="00777BD4">
      <w:pPr>
        <w:pStyle w:val="NormalWeb"/>
        <w:spacing w:before="120" w:beforeAutospacing="0" w:after="0" w:afterAutospacing="0"/>
        <w:ind w:firstLine="851"/>
        <w:jc w:val="both"/>
        <w:rPr>
          <w:sz w:val="28"/>
          <w:szCs w:val="28"/>
        </w:rPr>
      </w:pPr>
      <w:r w:rsidRPr="00B77634">
        <w:rPr>
          <w:sz w:val="28"/>
          <w:szCs w:val="28"/>
          <w:highlight w:val="yellow"/>
        </w:rPr>
        <w:t>b) Đối với nội dung thi đấu có từ 02 vận động viên trở lên (bao gồm thi đấu đôi và môn thể thao tập thể</w:t>
      </w:r>
      <w:r w:rsidR="0057071B" w:rsidRPr="00B77634">
        <w:rPr>
          <w:sz w:val="28"/>
          <w:szCs w:val="28"/>
          <w:highlight w:val="yellow"/>
        </w:rPr>
        <w:t xml:space="preserve"> khác</w:t>
      </w:r>
      <w:r w:rsidRPr="00B77634">
        <w:rPr>
          <w:sz w:val="28"/>
          <w:szCs w:val="28"/>
          <w:highlight w:val="yellow"/>
        </w:rPr>
        <w:t>):</w:t>
      </w:r>
    </w:p>
    <w:p w:rsidR="00B22D2C" w:rsidRPr="00B77634" w:rsidRDefault="00B22D2C" w:rsidP="00777BD4">
      <w:pPr>
        <w:pStyle w:val="NormalWeb"/>
        <w:spacing w:before="120" w:beforeAutospacing="0" w:after="0" w:afterAutospacing="0"/>
        <w:ind w:firstLine="851"/>
        <w:jc w:val="both"/>
        <w:rPr>
          <w:b/>
          <w:sz w:val="28"/>
          <w:szCs w:val="28"/>
        </w:rPr>
      </w:pPr>
      <w:r w:rsidRPr="00B77634">
        <w:rPr>
          <w:sz w:val="28"/>
          <w:szCs w:val="28"/>
        </w:rPr>
        <w:t>- Nội dung t</w:t>
      </w:r>
      <w:r w:rsidR="00E70DB4" w:rsidRPr="00B77634">
        <w:rPr>
          <w:sz w:val="28"/>
          <w:szCs w:val="28"/>
        </w:rPr>
        <w:t>hi đấu đôi (02 vận động viên): M</w:t>
      </w:r>
      <w:r w:rsidRPr="00B77634">
        <w:rPr>
          <w:sz w:val="28"/>
          <w:szCs w:val="28"/>
        </w:rPr>
        <w:t>ức hỗ trợ</w:t>
      </w:r>
      <w:r w:rsidR="000F48E9" w:rsidRPr="00B77634">
        <w:rPr>
          <w:sz w:val="28"/>
          <w:szCs w:val="28"/>
        </w:rPr>
        <w:t xml:space="preserve"> hoặc thưởng </w:t>
      </w:r>
      <w:r w:rsidR="00E22AE0" w:rsidRPr="00B77634">
        <w:rPr>
          <w:sz w:val="28"/>
          <w:szCs w:val="28"/>
        </w:rPr>
        <w:t xml:space="preserve">bằng </w:t>
      </w:r>
      <w:r w:rsidR="00E22AE0" w:rsidRPr="00B77634">
        <w:rPr>
          <w:rStyle w:val="Strong"/>
          <w:b w:val="0"/>
          <w:sz w:val="28"/>
          <w:szCs w:val="28"/>
        </w:rPr>
        <w:t xml:space="preserve">1,5 lần </w:t>
      </w:r>
      <w:r w:rsidR="0069516B" w:rsidRPr="00B77634">
        <w:rPr>
          <w:sz w:val="28"/>
          <w:szCs w:val="28"/>
        </w:rPr>
        <w:t>mức hỗ trợ hoặc mức thưởng giải cá nhân tương ứng</w:t>
      </w:r>
      <w:r w:rsidR="00E22AE0" w:rsidRPr="00B77634">
        <w:rPr>
          <w:sz w:val="28"/>
          <w:szCs w:val="28"/>
        </w:rPr>
        <w:t>;</w:t>
      </w:r>
    </w:p>
    <w:p w:rsidR="00EE5EF0" w:rsidRPr="00B77634" w:rsidRDefault="00B22D2C" w:rsidP="00777BD4">
      <w:pPr>
        <w:pStyle w:val="NormalWeb"/>
        <w:spacing w:before="120" w:beforeAutospacing="0" w:after="0" w:afterAutospacing="0"/>
        <w:ind w:firstLine="851"/>
        <w:jc w:val="both"/>
        <w:rPr>
          <w:sz w:val="28"/>
          <w:szCs w:val="28"/>
        </w:rPr>
      </w:pPr>
      <w:r w:rsidRPr="00B77634">
        <w:rPr>
          <w:sz w:val="28"/>
          <w:szCs w:val="28"/>
        </w:rPr>
        <w:t>- Nội dung thi đấu</w:t>
      </w:r>
      <w:r w:rsidR="00EE5EF0" w:rsidRPr="00B77634">
        <w:rPr>
          <w:sz w:val="28"/>
          <w:szCs w:val="28"/>
        </w:rPr>
        <w:t xml:space="preserve"> có 03 v</w:t>
      </w:r>
      <w:r w:rsidRPr="00B77634">
        <w:rPr>
          <w:sz w:val="28"/>
          <w:szCs w:val="28"/>
        </w:rPr>
        <w:t xml:space="preserve">ận động viên: </w:t>
      </w:r>
      <w:r w:rsidR="00E70DB4" w:rsidRPr="00B77634">
        <w:rPr>
          <w:sz w:val="28"/>
          <w:szCs w:val="28"/>
        </w:rPr>
        <w:t>Mức</w:t>
      </w:r>
      <w:r w:rsidRPr="00B77634">
        <w:rPr>
          <w:sz w:val="28"/>
          <w:szCs w:val="28"/>
        </w:rPr>
        <w:t xml:space="preserve"> hỗ trợ </w:t>
      </w:r>
      <w:r w:rsidR="000F48E9" w:rsidRPr="00B77634">
        <w:rPr>
          <w:sz w:val="28"/>
          <w:szCs w:val="28"/>
        </w:rPr>
        <w:t xml:space="preserve">hoặc thưởng </w:t>
      </w:r>
      <w:r w:rsidRPr="00B77634">
        <w:rPr>
          <w:sz w:val="28"/>
          <w:szCs w:val="28"/>
        </w:rPr>
        <w:t>bằng 2,25</w:t>
      </w:r>
      <w:r w:rsidR="00EE5EF0" w:rsidRPr="00B77634">
        <w:rPr>
          <w:sz w:val="28"/>
          <w:szCs w:val="28"/>
        </w:rPr>
        <w:t xml:space="preserve"> lần </w:t>
      </w:r>
      <w:r w:rsidR="0069516B" w:rsidRPr="00B77634">
        <w:rPr>
          <w:sz w:val="28"/>
          <w:szCs w:val="28"/>
        </w:rPr>
        <w:t>mức hỗ trợ hoặc mức thưởng giải cá nhân tương ứng</w:t>
      </w:r>
      <w:r w:rsidR="00A95962" w:rsidRPr="00B77634">
        <w:rPr>
          <w:sz w:val="28"/>
          <w:szCs w:val="28"/>
        </w:rPr>
        <w:t>;</w:t>
      </w:r>
    </w:p>
    <w:p w:rsidR="00B22D2C" w:rsidRPr="00B77634" w:rsidRDefault="00B22D2C" w:rsidP="00777BD4">
      <w:pPr>
        <w:pStyle w:val="NormalWeb"/>
        <w:spacing w:before="120" w:beforeAutospacing="0" w:after="0" w:afterAutospacing="0"/>
        <w:ind w:firstLine="851"/>
        <w:jc w:val="both"/>
        <w:rPr>
          <w:sz w:val="28"/>
          <w:szCs w:val="28"/>
        </w:rPr>
      </w:pPr>
      <w:r w:rsidRPr="00B77634">
        <w:rPr>
          <w:sz w:val="28"/>
          <w:szCs w:val="28"/>
        </w:rPr>
        <w:lastRenderedPageBreak/>
        <w:t xml:space="preserve">- Nội dung thi đấu có 04 vận động viên: </w:t>
      </w:r>
      <w:r w:rsidR="00E70DB4" w:rsidRPr="00B77634">
        <w:rPr>
          <w:sz w:val="28"/>
          <w:szCs w:val="28"/>
        </w:rPr>
        <w:t>Mức</w:t>
      </w:r>
      <w:r w:rsidRPr="00B77634">
        <w:rPr>
          <w:sz w:val="28"/>
          <w:szCs w:val="28"/>
        </w:rPr>
        <w:t xml:space="preserve"> hỗ trợ </w:t>
      </w:r>
      <w:r w:rsidR="000F48E9" w:rsidRPr="00B77634">
        <w:rPr>
          <w:sz w:val="28"/>
          <w:szCs w:val="28"/>
        </w:rPr>
        <w:t xml:space="preserve">hoặc thưởng </w:t>
      </w:r>
      <w:r w:rsidRPr="00B77634">
        <w:rPr>
          <w:sz w:val="28"/>
          <w:szCs w:val="28"/>
        </w:rPr>
        <w:t xml:space="preserve">bằng 03 </w:t>
      </w:r>
      <w:r w:rsidR="0066051E" w:rsidRPr="00B77634">
        <w:rPr>
          <w:sz w:val="28"/>
          <w:szCs w:val="28"/>
        </w:rPr>
        <w:t xml:space="preserve">lần </w:t>
      </w:r>
      <w:r w:rsidR="0069516B" w:rsidRPr="00B77634">
        <w:rPr>
          <w:sz w:val="28"/>
          <w:szCs w:val="28"/>
        </w:rPr>
        <w:t>mức hỗ trợ hoặc mức thưởng giải cá nhân tương ứng</w:t>
      </w:r>
      <w:r w:rsidR="00A95962" w:rsidRPr="00B77634">
        <w:rPr>
          <w:sz w:val="28"/>
          <w:szCs w:val="28"/>
        </w:rPr>
        <w:t>;</w:t>
      </w:r>
    </w:p>
    <w:p w:rsidR="00B22D2C" w:rsidRPr="00B77634" w:rsidRDefault="00B22D2C" w:rsidP="00777BD4">
      <w:pPr>
        <w:pStyle w:val="NormalWeb"/>
        <w:spacing w:before="120" w:beforeAutospacing="0" w:after="0" w:afterAutospacing="0"/>
        <w:ind w:firstLine="851"/>
        <w:jc w:val="both"/>
        <w:rPr>
          <w:sz w:val="28"/>
          <w:szCs w:val="28"/>
        </w:rPr>
      </w:pPr>
      <w:r w:rsidRPr="00B77634">
        <w:rPr>
          <w:sz w:val="28"/>
          <w:szCs w:val="28"/>
        </w:rPr>
        <w:t xml:space="preserve">- Nội dung thi đấu có 05 đến 06 vận động viên: </w:t>
      </w:r>
      <w:r w:rsidR="00E70DB4" w:rsidRPr="00B77634">
        <w:rPr>
          <w:sz w:val="28"/>
          <w:szCs w:val="28"/>
        </w:rPr>
        <w:t>Mức</w:t>
      </w:r>
      <w:r w:rsidRPr="00B77634">
        <w:rPr>
          <w:sz w:val="28"/>
          <w:szCs w:val="28"/>
        </w:rPr>
        <w:t xml:space="preserve"> hỗ trợ </w:t>
      </w:r>
      <w:r w:rsidR="000F48E9" w:rsidRPr="00B77634">
        <w:rPr>
          <w:sz w:val="28"/>
          <w:szCs w:val="28"/>
        </w:rPr>
        <w:t xml:space="preserve">hoặc thưởng </w:t>
      </w:r>
      <w:r w:rsidRPr="00B77634">
        <w:rPr>
          <w:sz w:val="28"/>
          <w:szCs w:val="28"/>
        </w:rPr>
        <w:t xml:space="preserve">bằng 04 lần </w:t>
      </w:r>
      <w:r w:rsidR="0069516B" w:rsidRPr="00B77634">
        <w:rPr>
          <w:sz w:val="28"/>
          <w:szCs w:val="28"/>
        </w:rPr>
        <w:t>mức hỗ trợ hoặc mức thưởng giải cá nhân tương ứng</w:t>
      </w:r>
      <w:r w:rsidR="00A95962" w:rsidRPr="00B77634">
        <w:rPr>
          <w:sz w:val="28"/>
          <w:szCs w:val="28"/>
        </w:rPr>
        <w:t>;</w:t>
      </w:r>
    </w:p>
    <w:p w:rsidR="00EE5EF0" w:rsidRPr="00B77634" w:rsidRDefault="00B22D2C" w:rsidP="00777BD4">
      <w:pPr>
        <w:pStyle w:val="NormalWeb"/>
        <w:spacing w:before="120" w:beforeAutospacing="0" w:after="0" w:afterAutospacing="0"/>
        <w:ind w:firstLine="851"/>
        <w:jc w:val="both"/>
        <w:rPr>
          <w:sz w:val="28"/>
          <w:szCs w:val="28"/>
        </w:rPr>
      </w:pPr>
      <w:r w:rsidRPr="00B77634">
        <w:rPr>
          <w:sz w:val="28"/>
          <w:szCs w:val="28"/>
        </w:rPr>
        <w:t>- Nội dung thi đấu có 07 vận động viên</w:t>
      </w:r>
      <w:r w:rsidR="00EE5EF0" w:rsidRPr="00B77634">
        <w:rPr>
          <w:sz w:val="28"/>
          <w:szCs w:val="28"/>
        </w:rPr>
        <w:t xml:space="preserve"> trở lên: </w:t>
      </w:r>
      <w:r w:rsidR="00E70DB4" w:rsidRPr="00B77634">
        <w:rPr>
          <w:sz w:val="28"/>
          <w:szCs w:val="28"/>
        </w:rPr>
        <w:t>Mức</w:t>
      </w:r>
      <w:r w:rsidR="00EE5EF0" w:rsidRPr="00B77634">
        <w:rPr>
          <w:sz w:val="28"/>
          <w:szCs w:val="28"/>
        </w:rPr>
        <w:t xml:space="preserve"> hỗ</w:t>
      </w:r>
      <w:r w:rsidR="003513D1" w:rsidRPr="00B77634">
        <w:rPr>
          <w:sz w:val="28"/>
          <w:szCs w:val="28"/>
        </w:rPr>
        <w:t xml:space="preserve"> trợ</w:t>
      </w:r>
      <w:r w:rsidR="00EE5EF0" w:rsidRPr="00B77634">
        <w:rPr>
          <w:sz w:val="28"/>
          <w:szCs w:val="28"/>
        </w:rPr>
        <w:t xml:space="preserve"> </w:t>
      </w:r>
      <w:r w:rsidR="000F48E9" w:rsidRPr="00B77634">
        <w:rPr>
          <w:sz w:val="28"/>
          <w:szCs w:val="28"/>
        </w:rPr>
        <w:t xml:space="preserve">hoặc thưởng </w:t>
      </w:r>
      <w:r w:rsidR="00EE5EF0" w:rsidRPr="00B77634">
        <w:rPr>
          <w:sz w:val="28"/>
          <w:szCs w:val="28"/>
        </w:rPr>
        <w:t xml:space="preserve"> bằng 06 lần </w:t>
      </w:r>
      <w:r w:rsidR="0069516B" w:rsidRPr="00B77634">
        <w:rPr>
          <w:sz w:val="28"/>
          <w:szCs w:val="28"/>
        </w:rPr>
        <w:t>mức hỗ trợ hoặc mức thưởng giải cá nhân tương ứng</w:t>
      </w:r>
      <w:r w:rsidR="00A95962" w:rsidRPr="00B77634">
        <w:rPr>
          <w:sz w:val="28"/>
          <w:szCs w:val="28"/>
        </w:rPr>
        <w:t>;</w:t>
      </w:r>
    </w:p>
    <w:p w:rsidR="00EB2EFC" w:rsidRPr="00B77634" w:rsidRDefault="00EB2EFC" w:rsidP="00777BD4">
      <w:pPr>
        <w:spacing w:before="120" w:after="0" w:line="240" w:lineRule="auto"/>
        <w:ind w:firstLine="851"/>
        <w:jc w:val="both"/>
        <w:rPr>
          <w:rFonts w:eastAsia="Times New Roman" w:cs="Times New Roman"/>
          <w:szCs w:val="28"/>
        </w:rPr>
      </w:pPr>
      <w:r w:rsidRPr="00B77634">
        <w:rPr>
          <w:rFonts w:eastAsia="Times New Roman" w:cs="Times New Roman"/>
          <w:bCs/>
          <w:szCs w:val="28"/>
        </w:rPr>
        <w:t>2.</w:t>
      </w:r>
      <w:r w:rsidR="003F62BD" w:rsidRPr="00B77634">
        <w:rPr>
          <w:rFonts w:eastAsia="Times New Roman" w:cs="Times New Roman"/>
          <w:bCs/>
          <w:szCs w:val="28"/>
        </w:rPr>
        <w:t xml:space="preserve"> </w:t>
      </w:r>
      <w:r w:rsidRPr="00B77634">
        <w:rPr>
          <w:rFonts w:eastAsia="Times New Roman" w:cs="Times New Roman"/>
          <w:bCs/>
          <w:szCs w:val="28"/>
        </w:rPr>
        <w:t>Danh hiệu cá nhân</w:t>
      </w:r>
      <w:r w:rsidR="0065344A" w:rsidRPr="00B77634">
        <w:rPr>
          <w:rFonts w:eastAsia="Times New Roman" w:cs="Times New Roman"/>
          <w:bCs/>
          <w:szCs w:val="28"/>
        </w:rPr>
        <w:t xml:space="preserve"> (</w:t>
      </w:r>
      <w:r w:rsidR="0065344A" w:rsidRPr="00B77634">
        <w:rPr>
          <w:rFonts w:cs="Times New Roman"/>
          <w:szCs w:val="28"/>
        </w:rPr>
        <w:t>vận động viên xuất sắc nhất, vận động viên ghi nhiều bàn thắng nhất hoặc danh hiệu tương đương theo điều lệ giải</w:t>
      </w:r>
      <w:r w:rsidR="0065344A" w:rsidRPr="00B77634">
        <w:rPr>
          <w:rFonts w:eastAsia="Times New Roman" w:cs="Times New Roman"/>
          <w:szCs w:val="28"/>
        </w:rPr>
        <w:t>):</w:t>
      </w:r>
      <w:r w:rsidR="00B22D2C" w:rsidRPr="00B77634">
        <w:rPr>
          <w:rFonts w:eastAsia="Times New Roman" w:cs="Times New Roman"/>
          <w:szCs w:val="28"/>
        </w:rPr>
        <w:t xml:space="preserve"> </w:t>
      </w:r>
      <w:r w:rsidR="00E70DB4" w:rsidRPr="00B77634">
        <w:rPr>
          <w:rFonts w:cs="Times New Roman"/>
          <w:szCs w:val="28"/>
        </w:rPr>
        <w:t>Mức</w:t>
      </w:r>
      <w:r w:rsidRPr="00B77634">
        <w:rPr>
          <w:rFonts w:eastAsia="Times New Roman" w:cs="Times New Roman"/>
          <w:szCs w:val="28"/>
        </w:rPr>
        <w:t xml:space="preserve"> hỗ trợ </w:t>
      </w:r>
      <w:r w:rsidR="000F48E9" w:rsidRPr="00B77634">
        <w:rPr>
          <w:rFonts w:cs="Times New Roman"/>
          <w:szCs w:val="28"/>
        </w:rPr>
        <w:t xml:space="preserve">hoặc thưởng </w:t>
      </w:r>
      <w:r w:rsidRPr="00B77634">
        <w:rPr>
          <w:rFonts w:eastAsia="Times New Roman" w:cs="Times New Roman"/>
          <w:szCs w:val="28"/>
        </w:rPr>
        <w:t>bằng mức giải nhất cá nhân tương ứng của giải đấu đó.</w:t>
      </w:r>
    </w:p>
    <w:p w:rsidR="000D2064" w:rsidRPr="00B77634" w:rsidRDefault="00EB2EFC" w:rsidP="000D2064">
      <w:pPr>
        <w:spacing w:before="120" w:after="0" w:line="240" w:lineRule="auto"/>
        <w:ind w:firstLine="851"/>
        <w:jc w:val="both"/>
        <w:rPr>
          <w:rFonts w:eastAsia="Times New Roman" w:cs="Times New Roman"/>
          <w:szCs w:val="28"/>
        </w:rPr>
      </w:pPr>
      <w:r w:rsidRPr="00B77634">
        <w:rPr>
          <w:rFonts w:eastAsia="Times New Roman" w:cs="Times New Roman"/>
          <w:bCs/>
          <w:szCs w:val="28"/>
        </w:rPr>
        <w:t>3.</w:t>
      </w:r>
      <w:r w:rsidR="00B22D2C" w:rsidRPr="00B77634">
        <w:rPr>
          <w:rFonts w:eastAsia="Times New Roman" w:cs="Times New Roman"/>
          <w:bCs/>
          <w:szCs w:val="28"/>
        </w:rPr>
        <w:t xml:space="preserve"> </w:t>
      </w:r>
      <w:r w:rsidRPr="00B77634">
        <w:rPr>
          <w:rFonts w:eastAsia="Times New Roman" w:cs="Times New Roman"/>
          <w:bCs/>
          <w:szCs w:val="28"/>
        </w:rPr>
        <w:t>Phá kỷ lục</w:t>
      </w:r>
      <w:r w:rsidR="00B22D2C" w:rsidRPr="00B77634">
        <w:rPr>
          <w:rFonts w:eastAsia="Times New Roman" w:cs="Times New Roman"/>
          <w:szCs w:val="28"/>
        </w:rPr>
        <w:t xml:space="preserve">: </w:t>
      </w:r>
      <w:r w:rsidR="00E70DB4" w:rsidRPr="00B77634">
        <w:rPr>
          <w:rFonts w:cs="Times New Roman"/>
          <w:szCs w:val="28"/>
        </w:rPr>
        <w:t>Mức</w:t>
      </w:r>
      <w:r w:rsidRPr="00B77634">
        <w:rPr>
          <w:rFonts w:eastAsia="Times New Roman" w:cs="Times New Roman"/>
          <w:szCs w:val="28"/>
        </w:rPr>
        <w:t xml:space="preserve"> hỗ trợ </w:t>
      </w:r>
      <w:r w:rsidR="000F48E9" w:rsidRPr="00B77634">
        <w:rPr>
          <w:rFonts w:cs="Times New Roman"/>
          <w:szCs w:val="28"/>
        </w:rPr>
        <w:t xml:space="preserve">hoặc thưởng </w:t>
      </w:r>
      <w:r w:rsidRPr="00B77634">
        <w:rPr>
          <w:rFonts w:eastAsia="Times New Roman" w:cs="Times New Roman"/>
          <w:szCs w:val="28"/>
        </w:rPr>
        <w:t>bằng mức giải ba cá</w:t>
      </w:r>
      <w:r w:rsidR="00B22D2C" w:rsidRPr="00B77634">
        <w:rPr>
          <w:rFonts w:eastAsia="Times New Roman" w:cs="Times New Roman"/>
          <w:szCs w:val="28"/>
        </w:rPr>
        <w:t xml:space="preserve"> nhân tương ứng của giải đấu đó (</w:t>
      </w:r>
      <w:r w:rsidR="003513D1" w:rsidRPr="00B77634">
        <w:rPr>
          <w:rFonts w:cs="Times New Roman"/>
          <w:szCs w:val="28"/>
        </w:rPr>
        <w:t>Đối với giải thi đấu quốc tế áp dụng cho cả vận động viên phá kỷ lục và huấn luyện viên trực tiếp huấn luyện</w:t>
      </w:r>
      <w:r w:rsidR="00E70DB4" w:rsidRPr="00B77634">
        <w:rPr>
          <w:rFonts w:eastAsia="Times New Roman" w:cs="Times New Roman"/>
          <w:szCs w:val="28"/>
        </w:rPr>
        <w:t>)</w:t>
      </w:r>
      <w:r w:rsidR="000D2064" w:rsidRPr="00B77634">
        <w:rPr>
          <w:rFonts w:eastAsia="Times New Roman" w:cs="Times New Roman"/>
          <w:szCs w:val="28"/>
        </w:rPr>
        <w:t>;</w:t>
      </w:r>
    </w:p>
    <w:p w:rsidR="000D2064" w:rsidRPr="00B77634" w:rsidRDefault="000D2064" w:rsidP="000D2064">
      <w:pPr>
        <w:spacing w:before="120" w:after="0" w:line="240" w:lineRule="auto"/>
        <w:ind w:firstLine="851"/>
        <w:jc w:val="both"/>
        <w:rPr>
          <w:rFonts w:eastAsia="Times New Roman" w:cs="Times New Roman"/>
          <w:color w:val="00B050"/>
          <w:szCs w:val="28"/>
        </w:rPr>
      </w:pPr>
      <w:r w:rsidRPr="00B77634">
        <w:rPr>
          <w:rFonts w:eastAsia="Times New Roman" w:cs="Times New Roman"/>
          <w:color w:val="00B050"/>
          <w:szCs w:val="28"/>
        </w:rPr>
        <w:t>4. Giải phong cách của môn bóng đá: mức hỗ trợ bằng 2/3 giải ba tập thể của môn thể thao tương ứng;</w:t>
      </w:r>
    </w:p>
    <w:p w:rsidR="000D2064" w:rsidRPr="00B77634" w:rsidRDefault="000D2064" w:rsidP="000D2064">
      <w:pPr>
        <w:spacing w:before="120" w:after="0" w:line="240" w:lineRule="auto"/>
        <w:ind w:firstLine="851"/>
        <w:jc w:val="both"/>
        <w:rPr>
          <w:rFonts w:eastAsia="Times New Roman" w:cs="Times New Roman"/>
          <w:szCs w:val="28"/>
        </w:rPr>
      </w:pPr>
      <w:r w:rsidRPr="00B77634">
        <w:rPr>
          <w:rFonts w:eastAsia="Times New Roman" w:cs="Times New Roman"/>
          <w:bCs/>
          <w:szCs w:val="28"/>
        </w:rPr>
        <w:t xml:space="preserve">5. Giải toàn đoàn: </w:t>
      </w:r>
      <w:r w:rsidRPr="00B77634">
        <w:rPr>
          <w:rFonts w:cs="Times New Roman"/>
          <w:szCs w:val="28"/>
        </w:rPr>
        <w:t>Mức h</w:t>
      </w:r>
      <w:r w:rsidRPr="00B77634">
        <w:rPr>
          <w:rFonts w:eastAsia="Times New Roman" w:cs="Times New Roman"/>
          <w:szCs w:val="28"/>
        </w:rPr>
        <w:t xml:space="preserve">ỗ trợ </w:t>
      </w:r>
      <w:r w:rsidRPr="00B77634">
        <w:rPr>
          <w:rFonts w:cs="Times New Roman"/>
          <w:szCs w:val="28"/>
        </w:rPr>
        <w:t xml:space="preserve">hoặc thưởng </w:t>
      </w:r>
      <w:r w:rsidR="00A137CF" w:rsidRPr="00B77634">
        <w:rPr>
          <w:rFonts w:eastAsia="Times New Roman" w:cs="Times New Roman"/>
          <w:szCs w:val="28"/>
        </w:rPr>
        <w:t xml:space="preserve">bằng 04 lần </w:t>
      </w:r>
      <w:r w:rsidR="0069516B" w:rsidRPr="00B77634">
        <w:rPr>
          <w:rFonts w:cs="Times New Roman"/>
          <w:szCs w:val="28"/>
        </w:rPr>
        <w:t>mức hỗ trợ hoặc mức thưởng giải cá nhân tương ứng</w:t>
      </w:r>
      <w:r w:rsidR="00AA18EB" w:rsidRPr="00B77634">
        <w:rPr>
          <w:rFonts w:eastAsia="Times New Roman" w:cs="Times New Roman"/>
          <w:szCs w:val="28"/>
        </w:rPr>
        <w:t xml:space="preserve"> </w:t>
      </w:r>
      <w:r w:rsidR="00AA18EB" w:rsidRPr="00B77634">
        <w:rPr>
          <w:rStyle w:val="Strong"/>
          <w:rFonts w:cs="Times New Roman"/>
          <w:b w:val="0"/>
          <w:szCs w:val="28"/>
        </w:rPr>
        <w:t>của giải đấu đó</w:t>
      </w:r>
      <w:r w:rsidR="00AA18EB" w:rsidRPr="00B77634">
        <w:rPr>
          <w:rFonts w:cs="Times New Roman"/>
          <w:szCs w:val="28"/>
        </w:rPr>
        <w:t>.</w:t>
      </w:r>
      <w:r w:rsidRPr="00B77634">
        <w:rPr>
          <w:rFonts w:eastAsia="Times New Roman" w:cs="Times New Roman"/>
          <w:szCs w:val="28"/>
        </w:rPr>
        <w:t>/.</w:t>
      </w:r>
    </w:p>
    <w:p w:rsidR="000D2064" w:rsidRPr="00B77634" w:rsidRDefault="000D2064" w:rsidP="000D2064">
      <w:pPr>
        <w:spacing w:before="120" w:after="0" w:line="240" w:lineRule="auto"/>
        <w:ind w:firstLine="851"/>
        <w:jc w:val="both"/>
        <w:rPr>
          <w:rFonts w:eastAsia="Times New Roman" w:cs="Times New Roman"/>
          <w:szCs w:val="28"/>
        </w:rPr>
      </w:pPr>
    </w:p>
    <w:p w:rsidR="005205E0" w:rsidRPr="00B77634" w:rsidRDefault="005205E0" w:rsidP="00304678">
      <w:pPr>
        <w:spacing w:before="100" w:beforeAutospacing="1" w:after="100" w:afterAutospacing="1" w:line="240" w:lineRule="auto"/>
        <w:rPr>
          <w:rFonts w:eastAsia="Times New Roman" w:cs="Times New Roman"/>
          <w:szCs w:val="28"/>
        </w:rPr>
      </w:pPr>
    </w:p>
    <w:p w:rsidR="002F1C9D" w:rsidRPr="00B77634" w:rsidRDefault="002F1C9D" w:rsidP="00304678">
      <w:pPr>
        <w:spacing w:before="100" w:beforeAutospacing="1" w:after="100" w:afterAutospacing="1" w:line="240" w:lineRule="auto"/>
        <w:rPr>
          <w:rFonts w:eastAsia="Times New Roman" w:cs="Times New Roman"/>
          <w:szCs w:val="28"/>
        </w:rPr>
      </w:pPr>
    </w:p>
    <w:p w:rsidR="002F1C9D" w:rsidRPr="00B77634" w:rsidRDefault="002F1C9D"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782BA8" w:rsidRPr="00B77634" w:rsidRDefault="00782BA8" w:rsidP="00304678">
      <w:pPr>
        <w:spacing w:before="100" w:beforeAutospacing="1" w:after="100" w:afterAutospacing="1" w:line="240" w:lineRule="auto"/>
        <w:rPr>
          <w:rFonts w:eastAsia="Times New Roman" w:cs="Times New Roman"/>
          <w:szCs w:val="28"/>
        </w:rPr>
      </w:pPr>
    </w:p>
    <w:p w:rsidR="002F1C9D" w:rsidRPr="00B77634" w:rsidRDefault="002F1C9D" w:rsidP="00304678">
      <w:pPr>
        <w:spacing w:before="100" w:beforeAutospacing="1" w:after="100" w:afterAutospacing="1" w:line="240" w:lineRule="auto"/>
        <w:rPr>
          <w:rFonts w:eastAsia="Times New Roman" w:cs="Times New Roman"/>
          <w:szCs w:val="28"/>
        </w:rPr>
      </w:pPr>
    </w:p>
    <w:p w:rsidR="005205E0" w:rsidRPr="00B77634" w:rsidRDefault="005205E0" w:rsidP="00304678">
      <w:pPr>
        <w:spacing w:before="100" w:beforeAutospacing="1" w:after="100" w:afterAutospacing="1" w:line="240" w:lineRule="auto"/>
        <w:rPr>
          <w:rFonts w:eastAsia="Times New Roman" w:cs="Times New Roman"/>
          <w:szCs w:val="28"/>
        </w:rPr>
      </w:pPr>
    </w:p>
    <w:p w:rsidR="00FA1562" w:rsidRPr="00B77634" w:rsidRDefault="00E83324" w:rsidP="0047519B">
      <w:pPr>
        <w:spacing w:after="0" w:line="240" w:lineRule="auto"/>
        <w:jc w:val="center"/>
        <w:rPr>
          <w:rFonts w:eastAsia="Times New Roman" w:cs="Times New Roman"/>
          <w:b/>
          <w:iCs/>
          <w:szCs w:val="28"/>
        </w:rPr>
      </w:pPr>
      <w:r w:rsidRPr="00B77634">
        <w:rPr>
          <w:rFonts w:eastAsia="Times New Roman" w:cs="Times New Roman"/>
          <w:b/>
          <w:iCs/>
          <w:szCs w:val="28"/>
        </w:rPr>
        <w:lastRenderedPageBreak/>
        <w:t>Phụ lục II</w:t>
      </w:r>
    </w:p>
    <w:p w:rsidR="006A2D8E" w:rsidRPr="00B77634" w:rsidRDefault="00A95962" w:rsidP="0047519B">
      <w:pPr>
        <w:shd w:val="clear" w:color="auto" w:fill="FFFFFF"/>
        <w:spacing w:before="120" w:after="0" w:line="240" w:lineRule="auto"/>
        <w:jc w:val="center"/>
        <w:rPr>
          <w:rFonts w:cs="Times New Roman"/>
          <w:b/>
          <w:bCs/>
          <w:szCs w:val="28"/>
          <w:lang w:val="nl-NL"/>
        </w:rPr>
      </w:pPr>
      <w:r w:rsidRPr="00B77634">
        <w:rPr>
          <w:rFonts w:cs="Times New Roman"/>
          <w:b/>
          <w:szCs w:val="28"/>
        </w:rPr>
        <w:t>MỨC HỖ TRỢ ĐỐI VỚI HUẤN LUYỆN VIÊN, VẬN ĐỘNG VIÊN TRONG QUÁ TRÌNH TẬP LUYỆN, THI ĐẤU VÀ SAU ĐÀO TẠO</w:t>
      </w:r>
    </w:p>
    <w:p w:rsidR="000B4A2C" w:rsidRPr="00B77634" w:rsidRDefault="000B4A2C" w:rsidP="00AA6AEB">
      <w:pPr>
        <w:shd w:val="clear" w:color="auto" w:fill="FFFFFF"/>
        <w:spacing w:before="120" w:after="0" w:line="240" w:lineRule="auto"/>
        <w:ind w:firstLine="720"/>
        <w:jc w:val="both"/>
        <w:rPr>
          <w:rFonts w:cs="Times New Roman"/>
          <w:b/>
          <w:bCs/>
          <w:szCs w:val="28"/>
          <w:lang w:val="nl-NL"/>
        </w:rPr>
      </w:pPr>
      <w:r w:rsidRPr="00B77634">
        <w:rPr>
          <w:rFonts w:cs="Times New Roman"/>
          <w:b/>
          <w:bCs/>
          <w:szCs w:val="28"/>
          <w:lang w:val="nl-NL"/>
        </w:rPr>
        <w:t>1. Hỗ trợ tiền trang phục</w:t>
      </w:r>
    </w:p>
    <w:p w:rsidR="00617EEF" w:rsidRPr="00B77634" w:rsidRDefault="00617EEF" w:rsidP="00AA6AEB">
      <w:pPr>
        <w:shd w:val="clear" w:color="auto" w:fill="FFFFFF"/>
        <w:spacing w:before="120" w:after="0" w:line="240" w:lineRule="auto"/>
        <w:ind w:firstLine="720"/>
        <w:jc w:val="both"/>
        <w:rPr>
          <w:rFonts w:cs="Times New Roman"/>
          <w:b/>
          <w:bCs/>
          <w:color w:val="00B050"/>
          <w:szCs w:val="28"/>
          <w:lang w:val="nl-NL"/>
        </w:rPr>
      </w:pPr>
      <w:r w:rsidRPr="00B77634">
        <w:rPr>
          <w:rFonts w:cs="Times New Roman"/>
          <w:color w:val="00B050"/>
          <w:szCs w:val="28"/>
        </w:rPr>
        <w:t xml:space="preserve">Việc trang bị trang phục thực hiện theo tiêu chuẩn, định mức quy định tại </w:t>
      </w:r>
      <w:r w:rsidR="00E22AE0" w:rsidRPr="00B77634">
        <w:rPr>
          <w:rFonts w:cs="Times New Roman"/>
          <w:szCs w:val="28"/>
        </w:rPr>
        <w:t>Phụ lụ</w:t>
      </w:r>
      <w:r w:rsidR="00A137CF" w:rsidRPr="00B77634">
        <w:rPr>
          <w:rFonts w:cs="Times New Roman"/>
          <w:szCs w:val="28"/>
        </w:rPr>
        <w:t>c</w:t>
      </w:r>
      <w:r w:rsidR="00E22AE0" w:rsidRPr="00B77634">
        <w:rPr>
          <w:rFonts w:cs="Times New Roman"/>
          <w:szCs w:val="28"/>
        </w:rPr>
        <w:t xml:space="preserve"> này </w:t>
      </w:r>
      <w:r w:rsidRPr="00B77634">
        <w:rPr>
          <w:rFonts w:cs="Times New Roman"/>
          <w:color w:val="00B050"/>
          <w:szCs w:val="28"/>
        </w:rPr>
        <w:t>và căn cứ vào kế hoạch huấn luyện, thi đấu được cấp có thẩm quyền phê duyệt.</w:t>
      </w:r>
    </w:p>
    <w:p w:rsidR="000B4A2C" w:rsidRPr="00B77634" w:rsidRDefault="000B4A2C" w:rsidP="00AA6AEB">
      <w:pPr>
        <w:shd w:val="clear" w:color="auto" w:fill="FFFFFF"/>
        <w:spacing w:before="120" w:after="0" w:line="240" w:lineRule="auto"/>
        <w:ind w:firstLine="720"/>
        <w:jc w:val="both"/>
        <w:rPr>
          <w:rFonts w:cs="Times New Roman"/>
          <w:bCs/>
          <w:szCs w:val="28"/>
          <w:lang w:val="nl-NL"/>
        </w:rPr>
      </w:pPr>
      <w:r w:rsidRPr="00B77634">
        <w:rPr>
          <w:rFonts w:cs="Times New Roman"/>
          <w:bCs/>
          <w:szCs w:val="28"/>
          <w:lang w:val="nl-NL"/>
        </w:rPr>
        <w:t>1.1. Huấn luyện viên</w:t>
      </w:r>
    </w:p>
    <w:p w:rsidR="000B4A2C" w:rsidRPr="00B77634" w:rsidRDefault="000B4A2C" w:rsidP="00AA6AEB">
      <w:pPr>
        <w:shd w:val="clear" w:color="auto" w:fill="FFFFFF"/>
        <w:spacing w:before="120" w:after="0" w:line="240" w:lineRule="auto"/>
        <w:jc w:val="both"/>
        <w:rPr>
          <w:rFonts w:cs="Times New Roman"/>
          <w:szCs w:val="28"/>
          <w:lang w:val="nl-NL"/>
        </w:rPr>
      </w:pPr>
      <w:r w:rsidRPr="00B77634">
        <w:rPr>
          <w:rFonts w:cs="Times New Roman"/>
          <w:szCs w:val="28"/>
          <w:lang w:val="nl-NL"/>
        </w:rPr>
        <w:t xml:space="preserve"> </w:t>
      </w:r>
      <w:r w:rsidRPr="00B77634">
        <w:rPr>
          <w:rFonts w:cs="Times New Roman"/>
          <w:szCs w:val="28"/>
          <w:lang w:val="nl-NL"/>
        </w:rPr>
        <w:tab/>
      </w:r>
      <w:r w:rsidR="0013317C" w:rsidRPr="00B77634">
        <w:rPr>
          <w:rFonts w:cs="Times New Roman"/>
          <w:color w:val="00B050"/>
          <w:szCs w:val="28"/>
        </w:rPr>
        <w:t xml:space="preserve">Huấn luyện viên của Trung tâm Văn hóa, Thể thao tỉnh và </w:t>
      </w:r>
      <w:r w:rsidR="00B84E6E" w:rsidRPr="00B77634">
        <w:rPr>
          <w:rFonts w:cs="Times New Roman"/>
          <w:color w:val="00B050"/>
          <w:szCs w:val="28"/>
        </w:rPr>
        <w:t>các đơn vị sự nghiệp công lập có chức năng thể thao ở cấp xã</w:t>
      </w:r>
      <w:r w:rsidR="0013317C" w:rsidRPr="00B77634">
        <w:rPr>
          <w:rFonts w:cs="Times New Roman"/>
          <w:color w:val="00B050"/>
          <w:szCs w:val="28"/>
        </w:rPr>
        <w:t>:</w:t>
      </w:r>
      <w:r w:rsidRPr="00B77634">
        <w:rPr>
          <w:rFonts w:cs="Times New Roman"/>
          <w:szCs w:val="28"/>
          <w:lang w:val="nl-NL"/>
        </w:rPr>
        <w:t xml:space="preserve"> 01 năm được trang bị 01 bộ trang phục mùa hè trị giá không quá 800.000 đồng/người; 02 năm được  trang bị 01 bộ trang phục mùa đông trị giá không quá 1.200.000 đồng/người.</w:t>
      </w:r>
    </w:p>
    <w:p w:rsidR="000B4A2C" w:rsidRPr="00B77634" w:rsidRDefault="000B4A2C" w:rsidP="00AA6AEB">
      <w:pPr>
        <w:shd w:val="clear" w:color="auto" w:fill="FFFFFF"/>
        <w:spacing w:before="120" w:after="0" w:line="240" w:lineRule="auto"/>
        <w:ind w:firstLine="720"/>
        <w:jc w:val="both"/>
        <w:rPr>
          <w:rFonts w:cs="Times New Roman"/>
          <w:bCs/>
          <w:szCs w:val="28"/>
          <w:lang w:val="nl-NL"/>
        </w:rPr>
      </w:pPr>
      <w:r w:rsidRPr="00B77634">
        <w:rPr>
          <w:rFonts w:cs="Times New Roman"/>
          <w:bCs/>
          <w:szCs w:val="28"/>
          <w:lang w:val="nl-NL"/>
        </w:rPr>
        <w:t>1.2. Vận động viên</w:t>
      </w:r>
    </w:p>
    <w:p w:rsidR="000B4A2C" w:rsidRPr="00B77634" w:rsidRDefault="000B4A2C" w:rsidP="00AA6AEB">
      <w:pPr>
        <w:pStyle w:val="NormalWeb"/>
        <w:spacing w:before="120" w:beforeAutospacing="0" w:after="0" w:afterAutospacing="0"/>
        <w:ind w:firstLine="709"/>
        <w:jc w:val="both"/>
        <w:rPr>
          <w:sz w:val="28"/>
          <w:szCs w:val="28"/>
        </w:rPr>
      </w:pPr>
      <w:r w:rsidRPr="00B77634">
        <w:rPr>
          <w:rStyle w:val="Strong"/>
          <w:b w:val="0"/>
          <w:sz w:val="28"/>
          <w:szCs w:val="28"/>
        </w:rPr>
        <w:t>a) Vận động viên thể thao thành tích cao</w:t>
      </w:r>
    </w:p>
    <w:p w:rsidR="000B4A2C" w:rsidRPr="00B77634" w:rsidRDefault="000B4A2C" w:rsidP="00AA6AEB">
      <w:pPr>
        <w:pStyle w:val="NormalWeb"/>
        <w:spacing w:before="120" w:beforeAutospacing="0" w:after="0" w:afterAutospacing="0"/>
        <w:ind w:firstLine="709"/>
        <w:jc w:val="both"/>
        <w:rPr>
          <w:sz w:val="28"/>
          <w:szCs w:val="28"/>
        </w:rPr>
      </w:pPr>
      <w:r w:rsidRPr="00B77634">
        <w:rPr>
          <w:rStyle w:val="Strong"/>
          <w:b w:val="0"/>
          <w:sz w:val="28"/>
          <w:szCs w:val="28"/>
        </w:rPr>
        <w:t>- Trong thời gian tập luyện</w:t>
      </w:r>
      <w:r w:rsidRPr="00B77634">
        <w:rPr>
          <w:sz w:val="28"/>
          <w:szCs w:val="28"/>
        </w:rPr>
        <w:t xml:space="preserve">: </w:t>
      </w:r>
      <w:r w:rsidR="0013317C" w:rsidRPr="00B77634">
        <w:rPr>
          <w:sz w:val="28"/>
          <w:szCs w:val="28"/>
        </w:rPr>
        <w:t>Vận động viên đ</w:t>
      </w:r>
      <w:r w:rsidRPr="00B77634">
        <w:rPr>
          <w:sz w:val="28"/>
          <w:szCs w:val="28"/>
        </w:rPr>
        <w:t xml:space="preserve">ược trang bị </w:t>
      </w:r>
      <w:r w:rsidRPr="00B77634">
        <w:rPr>
          <w:rStyle w:val="Strong"/>
          <w:b w:val="0"/>
          <w:sz w:val="28"/>
          <w:szCs w:val="28"/>
        </w:rPr>
        <w:t>02 bộ trang phục tập luyện/người/năm</w:t>
      </w:r>
      <w:r w:rsidRPr="00B77634">
        <w:rPr>
          <w:sz w:val="28"/>
          <w:szCs w:val="28"/>
        </w:rPr>
        <w:t xml:space="preserve">, trị giá </w:t>
      </w:r>
      <w:r w:rsidRPr="00B77634">
        <w:rPr>
          <w:rStyle w:val="Strong"/>
          <w:b w:val="0"/>
          <w:sz w:val="28"/>
          <w:szCs w:val="28"/>
        </w:rPr>
        <w:t>không quá 1.000.000 đồng</w:t>
      </w:r>
      <w:r w:rsidRPr="00B77634">
        <w:rPr>
          <w:sz w:val="28"/>
          <w:szCs w:val="28"/>
        </w:rPr>
        <w:t>.</w:t>
      </w:r>
    </w:p>
    <w:p w:rsidR="000B4A2C" w:rsidRPr="00B77634" w:rsidRDefault="000B4A2C" w:rsidP="00AA6AEB">
      <w:pPr>
        <w:pStyle w:val="NormalWeb"/>
        <w:spacing w:before="120" w:beforeAutospacing="0" w:after="0" w:afterAutospacing="0"/>
        <w:ind w:firstLine="709"/>
        <w:jc w:val="both"/>
        <w:rPr>
          <w:sz w:val="28"/>
          <w:szCs w:val="28"/>
        </w:rPr>
      </w:pPr>
      <w:r w:rsidRPr="00B77634">
        <w:rPr>
          <w:rStyle w:val="Strong"/>
          <w:b w:val="0"/>
          <w:sz w:val="28"/>
          <w:szCs w:val="28"/>
        </w:rPr>
        <w:t>- Trong thời gian thi đấu</w:t>
      </w:r>
      <w:r w:rsidRPr="00B77634">
        <w:rPr>
          <w:sz w:val="28"/>
          <w:szCs w:val="28"/>
        </w:rPr>
        <w:t xml:space="preserve">: </w:t>
      </w:r>
      <w:r w:rsidR="00FB2D61" w:rsidRPr="00B77634">
        <w:rPr>
          <w:sz w:val="28"/>
          <w:szCs w:val="28"/>
        </w:rPr>
        <w:t>Vận động viên đ</w:t>
      </w:r>
      <w:r w:rsidRPr="00B77634">
        <w:rPr>
          <w:sz w:val="28"/>
          <w:szCs w:val="28"/>
        </w:rPr>
        <w:t xml:space="preserve">ược trang bị </w:t>
      </w:r>
      <w:r w:rsidRPr="00B77634">
        <w:rPr>
          <w:rStyle w:val="Strong"/>
          <w:b w:val="0"/>
          <w:sz w:val="28"/>
          <w:szCs w:val="28"/>
        </w:rPr>
        <w:t>02 bộ trang phục thi đấu/người/năm</w:t>
      </w:r>
      <w:r w:rsidRPr="00B77634">
        <w:rPr>
          <w:sz w:val="28"/>
          <w:szCs w:val="28"/>
        </w:rPr>
        <w:t xml:space="preserve">, trị giá </w:t>
      </w:r>
      <w:r w:rsidRPr="00B77634">
        <w:rPr>
          <w:rStyle w:val="Strong"/>
          <w:b w:val="0"/>
          <w:sz w:val="28"/>
          <w:szCs w:val="28"/>
        </w:rPr>
        <w:t>không quá 1.200.000 đồng</w:t>
      </w:r>
      <w:r w:rsidRPr="00B77634">
        <w:rPr>
          <w:sz w:val="28"/>
          <w:szCs w:val="28"/>
        </w:rPr>
        <w:t>.</w:t>
      </w:r>
    </w:p>
    <w:p w:rsidR="00AA6AEB" w:rsidRPr="00B77634" w:rsidRDefault="000B4A2C" w:rsidP="00AA6AEB">
      <w:pPr>
        <w:pStyle w:val="NormalWeb"/>
        <w:spacing w:before="120" w:beforeAutospacing="0" w:after="0" w:afterAutospacing="0"/>
        <w:ind w:firstLine="709"/>
        <w:jc w:val="both"/>
        <w:rPr>
          <w:bCs/>
          <w:sz w:val="28"/>
          <w:szCs w:val="28"/>
        </w:rPr>
      </w:pPr>
      <w:r w:rsidRPr="00B77634">
        <w:rPr>
          <w:rStyle w:val="Strong"/>
          <w:b w:val="0"/>
          <w:sz w:val="28"/>
          <w:szCs w:val="28"/>
        </w:rPr>
        <w:t>b) Vận động viên thể thao quần chúng</w:t>
      </w:r>
    </w:p>
    <w:p w:rsidR="000B4A2C" w:rsidRPr="00B77634" w:rsidRDefault="00617EEF" w:rsidP="00AA6AEB">
      <w:pPr>
        <w:pStyle w:val="NormalWeb"/>
        <w:spacing w:before="120" w:beforeAutospacing="0" w:after="0" w:afterAutospacing="0"/>
        <w:ind w:firstLine="709"/>
        <w:jc w:val="both"/>
        <w:rPr>
          <w:sz w:val="28"/>
          <w:szCs w:val="28"/>
        </w:rPr>
      </w:pPr>
      <w:r w:rsidRPr="00B77634">
        <w:rPr>
          <w:sz w:val="28"/>
          <w:szCs w:val="28"/>
        </w:rPr>
        <w:t xml:space="preserve">Khi tham gia các giải thể thao quần chúng do cơ quan có thẩm quyền </w:t>
      </w:r>
      <w:r w:rsidRPr="00B77634">
        <w:rPr>
          <w:rStyle w:val="Strong"/>
          <w:b w:val="0"/>
          <w:color w:val="00B050"/>
          <w:sz w:val="28"/>
          <w:szCs w:val="28"/>
        </w:rPr>
        <w:t>tổ chức, triệu tập hoặc cử tham gia</w:t>
      </w:r>
      <w:r w:rsidR="000B4A2C" w:rsidRPr="00B77634">
        <w:rPr>
          <w:b/>
          <w:color w:val="00B050"/>
          <w:sz w:val="28"/>
          <w:szCs w:val="28"/>
        </w:rPr>
        <w:t>,</w:t>
      </w:r>
      <w:r w:rsidR="000B4A2C" w:rsidRPr="00B77634">
        <w:rPr>
          <w:color w:val="00B050"/>
          <w:sz w:val="28"/>
          <w:szCs w:val="28"/>
        </w:rPr>
        <w:t xml:space="preserve"> </w:t>
      </w:r>
      <w:r w:rsidR="00AA6AEB" w:rsidRPr="00B77634">
        <w:rPr>
          <w:sz w:val="28"/>
          <w:szCs w:val="28"/>
        </w:rPr>
        <w:t xml:space="preserve">vận động viên </w:t>
      </w:r>
      <w:r w:rsidR="000B4A2C" w:rsidRPr="00B77634">
        <w:rPr>
          <w:sz w:val="28"/>
          <w:szCs w:val="28"/>
        </w:rPr>
        <w:t xml:space="preserve">được trang bị </w:t>
      </w:r>
      <w:r w:rsidR="000B4A2C" w:rsidRPr="00B77634">
        <w:rPr>
          <w:rStyle w:val="Strong"/>
          <w:b w:val="0"/>
          <w:sz w:val="28"/>
          <w:szCs w:val="28"/>
        </w:rPr>
        <w:t>02 bộ trang phục/giải</w:t>
      </w:r>
      <w:r w:rsidR="000B4A2C" w:rsidRPr="00B77634">
        <w:rPr>
          <w:sz w:val="28"/>
          <w:szCs w:val="28"/>
        </w:rPr>
        <w:t xml:space="preserve">, trị giá </w:t>
      </w:r>
      <w:r w:rsidR="000B4A2C" w:rsidRPr="00B77634">
        <w:rPr>
          <w:rStyle w:val="Strong"/>
          <w:b w:val="0"/>
          <w:sz w:val="28"/>
          <w:szCs w:val="28"/>
        </w:rPr>
        <w:t>không quá 1.200.000 đồng</w:t>
      </w:r>
      <w:r w:rsidR="000B4A2C" w:rsidRPr="00B77634">
        <w:rPr>
          <w:sz w:val="28"/>
          <w:szCs w:val="28"/>
        </w:rPr>
        <w:t>.</w:t>
      </w:r>
    </w:p>
    <w:p w:rsidR="000B4A2C" w:rsidRPr="00B77634" w:rsidRDefault="000B4A2C" w:rsidP="00AA6AEB">
      <w:pPr>
        <w:pStyle w:val="NormalWeb"/>
        <w:spacing w:before="120" w:beforeAutospacing="0" w:after="0" w:afterAutospacing="0"/>
        <w:ind w:firstLine="709"/>
        <w:jc w:val="both"/>
        <w:rPr>
          <w:rStyle w:val="Strong"/>
          <w:b w:val="0"/>
          <w:sz w:val="28"/>
          <w:szCs w:val="28"/>
        </w:rPr>
      </w:pPr>
      <w:r w:rsidRPr="00B77634">
        <w:rPr>
          <w:rStyle w:val="Strong"/>
          <w:b w:val="0"/>
          <w:sz w:val="28"/>
          <w:szCs w:val="28"/>
        </w:rPr>
        <w:t>c) Quy định chung</w:t>
      </w:r>
    </w:p>
    <w:p w:rsidR="00617EEF" w:rsidRPr="00B77634" w:rsidRDefault="00A57F18" w:rsidP="00AA6AEB">
      <w:pPr>
        <w:pStyle w:val="NormalWeb"/>
        <w:spacing w:before="120" w:beforeAutospacing="0" w:after="0" w:afterAutospacing="0"/>
        <w:ind w:firstLine="709"/>
        <w:jc w:val="both"/>
        <w:rPr>
          <w:color w:val="00B050"/>
          <w:sz w:val="28"/>
          <w:szCs w:val="28"/>
        </w:rPr>
      </w:pPr>
      <w:r w:rsidRPr="00B77634">
        <w:rPr>
          <w:sz w:val="28"/>
          <w:szCs w:val="28"/>
        </w:rPr>
        <w:t xml:space="preserve">- </w:t>
      </w:r>
      <w:r w:rsidR="000B4A2C" w:rsidRPr="00B77634">
        <w:rPr>
          <w:sz w:val="28"/>
          <w:szCs w:val="28"/>
        </w:rPr>
        <w:t xml:space="preserve">Trường hợp các môn thể thao phải sử dụng </w:t>
      </w:r>
      <w:r w:rsidR="000B4A2C" w:rsidRPr="00B77634">
        <w:rPr>
          <w:rStyle w:val="Strong"/>
          <w:b w:val="0"/>
          <w:sz w:val="28"/>
          <w:szCs w:val="28"/>
        </w:rPr>
        <w:t>trang phục, dụng cụ đặc thù</w:t>
      </w:r>
      <w:r w:rsidR="000B4A2C" w:rsidRPr="00B77634">
        <w:rPr>
          <w:sz w:val="28"/>
          <w:szCs w:val="28"/>
        </w:rPr>
        <w:t xml:space="preserve"> (như các môn võ thuật, giày bóng đá, giày điền kinh, xe đạp…) theo yêu cầu chuyên môn thì </w:t>
      </w:r>
      <w:r w:rsidR="000B4A2C" w:rsidRPr="00B77634">
        <w:rPr>
          <w:rStyle w:val="Strong"/>
          <w:b w:val="0"/>
          <w:sz w:val="28"/>
          <w:szCs w:val="28"/>
        </w:rPr>
        <w:t>được thanh toán theo giá thị trường</w:t>
      </w:r>
      <w:r w:rsidR="000B4A2C" w:rsidRPr="00B77634">
        <w:rPr>
          <w:b/>
          <w:sz w:val="28"/>
          <w:szCs w:val="28"/>
        </w:rPr>
        <w:t>,</w:t>
      </w:r>
      <w:r w:rsidR="000B4A2C" w:rsidRPr="00B77634">
        <w:rPr>
          <w:sz w:val="28"/>
          <w:szCs w:val="28"/>
        </w:rPr>
        <w:t xml:space="preserve"> trên cơ sở đề nghị của đơn vị chuyên môn và được cơ quan chủ quản chấp thuận; </w:t>
      </w:r>
      <w:r w:rsidR="00617EEF" w:rsidRPr="00B77634">
        <w:rPr>
          <w:color w:val="00B050"/>
          <w:sz w:val="28"/>
          <w:szCs w:val="28"/>
        </w:rPr>
        <w:t xml:space="preserve">không thực hiện việc </w:t>
      </w:r>
      <w:r w:rsidR="00617EEF" w:rsidRPr="00B77634">
        <w:rPr>
          <w:rStyle w:val="Strong"/>
          <w:b w:val="0"/>
          <w:color w:val="00B050"/>
          <w:sz w:val="28"/>
          <w:szCs w:val="28"/>
        </w:rPr>
        <w:t>cấp sở hữu cá nhân</w:t>
      </w:r>
      <w:r w:rsidR="00617EEF" w:rsidRPr="00B77634">
        <w:rPr>
          <w:color w:val="00B050"/>
          <w:sz w:val="28"/>
          <w:szCs w:val="28"/>
        </w:rPr>
        <w:t xml:space="preserve"> đối với trang phục, dụng cụ đặc thù sau thi đấu.</w:t>
      </w:r>
    </w:p>
    <w:p w:rsidR="00001534" w:rsidRPr="00B77634" w:rsidRDefault="00A57F18" w:rsidP="00AA6AEB">
      <w:pPr>
        <w:pStyle w:val="NormalWeb"/>
        <w:spacing w:before="120" w:beforeAutospacing="0" w:after="0" w:afterAutospacing="0"/>
        <w:ind w:firstLine="709"/>
        <w:jc w:val="both"/>
        <w:rPr>
          <w:rStyle w:val="Strong"/>
          <w:b w:val="0"/>
          <w:bCs w:val="0"/>
          <w:sz w:val="28"/>
          <w:szCs w:val="28"/>
        </w:rPr>
      </w:pPr>
      <w:r w:rsidRPr="00B77634">
        <w:rPr>
          <w:rStyle w:val="Strong"/>
          <w:b w:val="0"/>
          <w:sz w:val="28"/>
          <w:szCs w:val="28"/>
        </w:rPr>
        <w:t xml:space="preserve">- </w:t>
      </w:r>
      <w:r w:rsidR="000B4A2C" w:rsidRPr="00B77634">
        <w:rPr>
          <w:rStyle w:val="Strong"/>
          <w:b w:val="0"/>
          <w:sz w:val="28"/>
          <w:szCs w:val="28"/>
        </w:rPr>
        <w:t>Đối với trang phục phổ thông</w:t>
      </w:r>
      <w:r w:rsidR="000B4A2C" w:rsidRPr="00B77634">
        <w:rPr>
          <w:sz w:val="28"/>
          <w:szCs w:val="28"/>
        </w:rPr>
        <w:t xml:space="preserve">, sau khi kết thúc giải, </w:t>
      </w:r>
      <w:r w:rsidR="000B4A2C" w:rsidRPr="00B77634">
        <w:rPr>
          <w:rStyle w:val="Strong"/>
          <w:b w:val="0"/>
          <w:sz w:val="28"/>
          <w:szCs w:val="28"/>
        </w:rPr>
        <w:t>vận động viên được sở hữu</w:t>
      </w:r>
      <w:r w:rsidR="000B4A2C" w:rsidRPr="00B77634">
        <w:rPr>
          <w:sz w:val="28"/>
          <w:szCs w:val="28"/>
        </w:rPr>
        <w:t xml:space="preserve"> trang phục đã được trang bị.</w:t>
      </w:r>
    </w:p>
    <w:p w:rsidR="00CF60C8" w:rsidRPr="00B77634" w:rsidRDefault="000B4A2C" w:rsidP="00AA6AEB">
      <w:pPr>
        <w:spacing w:before="120" w:after="0" w:line="240" w:lineRule="auto"/>
        <w:ind w:firstLine="720"/>
        <w:jc w:val="both"/>
        <w:outlineLvl w:val="2"/>
        <w:rPr>
          <w:rFonts w:eastAsia="Times New Roman" w:cs="Times New Roman"/>
          <w:b/>
          <w:bCs/>
          <w:szCs w:val="28"/>
        </w:rPr>
      </w:pPr>
      <w:r w:rsidRPr="00B77634">
        <w:rPr>
          <w:rFonts w:eastAsia="Times New Roman" w:cs="Times New Roman"/>
          <w:b/>
          <w:bCs/>
          <w:szCs w:val="28"/>
        </w:rPr>
        <w:t>2. Hỗ trợ tiền sinh hoạt phí</w:t>
      </w:r>
      <w:r w:rsidR="009E5021" w:rsidRPr="00B77634">
        <w:rPr>
          <w:rFonts w:eastAsia="Times New Roman" w:cs="Times New Roman"/>
          <w:b/>
          <w:bCs/>
          <w:szCs w:val="28"/>
        </w:rPr>
        <w:t xml:space="preserve"> và triệu tập đội tuyển quốc gia, đội tuyển trẻ quốc gia</w:t>
      </w:r>
    </w:p>
    <w:p w:rsidR="000B4A2C" w:rsidRPr="00B77634" w:rsidRDefault="000B4A2C" w:rsidP="00AA6AEB">
      <w:pPr>
        <w:pStyle w:val="Heading3"/>
        <w:spacing w:before="120" w:beforeAutospacing="0" w:after="0" w:afterAutospacing="0"/>
        <w:ind w:firstLine="720"/>
        <w:jc w:val="both"/>
        <w:rPr>
          <w:b w:val="0"/>
          <w:sz w:val="28"/>
          <w:szCs w:val="28"/>
        </w:rPr>
      </w:pPr>
      <w:r w:rsidRPr="00B77634">
        <w:rPr>
          <w:rStyle w:val="Strong"/>
          <w:sz w:val="28"/>
          <w:szCs w:val="28"/>
        </w:rPr>
        <w:t>a) Đối tượng</w:t>
      </w:r>
      <w:r w:rsidRPr="00B77634">
        <w:rPr>
          <w:b w:val="0"/>
          <w:sz w:val="28"/>
          <w:szCs w:val="28"/>
        </w:rPr>
        <w:t xml:space="preserve"> </w:t>
      </w:r>
    </w:p>
    <w:p w:rsidR="000B4A2C" w:rsidRPr="00B77634" w:rsidRDefault="009E5021" w:rsidP="00AA6AEB">
      <w:pPr>
        <w:pStyle w:val="Heading3"/>
        <w:spacing w:before="120" w:beforeAutospacing="0" w:after="0" w:afterAutospacing="0"/>
        <w:ind w:firstLine="720"/>
        <w:jc w:val="both"/>
        <w:rPr>
          <w:b w:val="0"/>
          <w:sz w:val="28"/>
          <w:szCs w:val="28"/>
        </w:rPr>
      </w:pPr>
      <w:r w:rsidRPr="00B77634">
        <w:rPr>
          <w:b w:val="0"/>
          <w:sz w:val="28"/>
          <w:szCs w:val="28"/>
        </w:rPr>
        <w:t>Vận động viên thể thao thành tích cao được công nhận đẳng cấp quốc gia và được triệu tập vào đội tuyển quốc gia, đội tuyển trẻ quốc gia.</w:t>
      </w:r>
    </w:p>
    <w:p w:rsidR="000B4A2C" w:rsidRPr="00B77634" w:rsidRDefault="000B4A2C" w:rsidP="00AA6AEB">
      <w:pPr>
        <w:pStyle w:val="NormalWeb"/>
        <w:spacing w:before="120" w:beforeAutospacing="0" w:after="0" w:afterAutospacing="0"/>
        <w:ind w:firstLine="720"/>
        <w:jc w:val="both"/>
        <w:rPr>
          <w:rStyle w:val="Strong"/>
          <w:b w:val="0"/>
          <w:sz w:val="28"/>
          <w:szCs w:val="28"/>
        </w:rPr>
      </w:pPr>
      <w:r w:rsidRPr="00B77634">
        <w:rPr>
          <w:rStyle w:val="Strong"/>
          <w:b w:val="0"/>
          <w:sz w:val="28"/>
          <w:szCs w:val="28"/>
        </w:rPr>
        <w:t>b) Nguyên tắc áp dụng</w:t>
      </w:r>
    </w:p>
    <w:p w:rsidR="009E5021" w:rsidRPr="00B77634" w:rsidRDefault="00A57F18" w:rsidP="00AA6AEB">
      <w:pPr>
        <w:pStyle w:val="NormalWeb"/>
        <w:spacing w:before="120" w:beforeAutospacing="0" w:after="0" w:afterAutospacing="0"/>
        <w:ind w:firstLine="720"/>
        <w:jc w:val="both"/>
        <w:rPr>
          <w:sz w:val="28"/>
          <w:szCs w:val="28"/>
        </w:rPr>
      </w:pPr>
      <w:r w:rsidRPr="00B77634">
        <w:rPr>
          <w:sz w:val="28"/>
          <w:szCs w:val="28"/>
        </w:rPr>
        <w:lastRenderedPageBreak/>
        <w:t xml:space="preserve">- </w:t>
      </w:r>
      <w:r w:rsidR="009E5021" w:rsidRPr="00B77634">
        <w:rPr>
          <w:sz w:val="28"/>
          <w:szCs w:val="28"/>
        </w:rPr>
        <w:t>Vận động viên được công nhận đẳng cấp quốc gia được hỗ trợ tiền sinh hoạt phí trong thời gian 12 tháng đối với mỗi đẳng cấp; tại cùng một thời điểm chỉ được hưởng một mức hỗ trợ tương ứng với đẳng cấp cao nhất;</w:t>
      </w:r>
    </w:p>
    <w:p w:rsidR="009E5021" w:rsidRPr="00B77634" w:rsidRDefault="00A57F18" w:rsidP="00AA6AEB">
      <w:pPr>
        <w:pStyle w:val="NormalWeb"/>
        <w:spacing w:before="120" w:beforeAutospacing="0" w:after="0" w:afterAutospacing="0"/>
        <w:ind w:firstLine="720"/>
        <w:jc w:val="both"/>
        <w:rPr>
          <w:sz w:val="28"/>
          <w:szCs w:val="28"/>
        </w:rPr>
      </w:pPr>
      <w:r w:rsidRPr="00B77634">
        <w:rPr>
          <w:sz w:val="28"/>
          <w:szCs w:val="28"/>
        </w:rPr>
        <w:t xml:space="preserve">- </w:t>
      </w:r>
      <w:r w:rsidR="009E5021" w:rsidRPr="00B77634">
        <w:rPr>
          <w:sz w:val="28"/>
          <w:szCs w:val="28"/>
        </w:rPr>
        <w:t>Thời gian hưởng đối với vận động viên đạt đẳng cấp quốc gia được tính từ ngày 01 tháng 01 của năm liền kề sau năm được công nhận đẳng cấp;</w:t>
      </w:r>
    </w:p>
    <w:p w:rsidR="00617EEF" w:rsidRPr="00B77634" w:rsidRDefault="00A57F18" w:rsidP="00AA6AEB">
      <w:pPr>
        <w:pStyle w:val="NormalWeb"/>
        <w:spacing w:before="120" w:beforeAutospacing="0" w:after="0" w:afterAutospacing="0"/>
        <w:ind w:firstLine="720"/>
        <w:jc w:val="both"/>
        <w:rPr>
          <w:spacing w:val="4"/>
          <w:sz w:val="28"/>
          <w:szCs w:val="28"/>
        </w:rPr>
      </w:pPr>
      <w:r w:rsidRPr="00B77634">
        <w:rPr>
          <w:spacing w:val="4"/>
          <w:sz w:val="28"/>
          <w:szCs w:val="28"/>
        </w:rPr>
        <w:t xml:space="preserve">- </w:t>
      </w:r>
      <w:r w:rsidR="009E5021" w:rsidRPr="00B77634">
        <w:rPr>
          <w:spacing w:val="4"/>
          <w:sz w:val="28"/>
          <w:szCs w:val="28"/>
        </w:rPr>
        <w:t>Vận động viên được triệu tập vào đội tuyển quốc gia hoặc đội tuyển trẻ quốc gia được hưởng hỗ trợ tiền sinh hoạt phí trong thời gian có quyết định triệu tập;</w:t>
      </w:r>
    </w:p>
    <w:p w:rsidR="009E5021" w:rsidRPr="00B77634" w:rsidRDefault="00A57F18" w:rsidP="00AA6AEB">
      <w:pPr>
        <w:pStyle w:val="NormalWeb"/>
        <w:spacing w:before="120" w:beforeAutospacing="0" w:after="0" w:afterAutospacing="0"/>
        <w:ind w:firstLine="720"/>
        <w:jc w:val="both"/>
        <w:rPr>
          <w:b/>
          <w:sz w:val="28"/>
          <w:szCs w:val="28"/>
        </w:rPr>
      </w:pPr>
      <w:r w:rsidRPr="00B77634">
        <w:rPr>
          <w:sz w:val="28"/>
          <w:szCs w:val="28"/>
        </w:rPr>
        <w:t xml:space="preserve">- </w:t>
      </w:r>
      <w:r w:rsidR="00617EEF" w:rsidRPr="00B77634">
        <w:rPr>
          <w:sz w:val="28"/>
          <w:szCs w:val="28"/>
        </w:rPr>
        <w:t xml:space="preserve">Chỉ áp dụng đối với vận động viên đang được </w:t>
      </w:r>
      <w:r w:rsidR="00617EEF" w:rsidRPr="00B77634">
        <w:rPr>
          <w:rStyle w:val="Strong"/>
          <w:b w:val="0"/>
          <w:sz w:val="28"/>
          <w:szCs w:val="28"/>
        </w:rPr>
        <w:t>triệu tập, tập trung huấn luyện, đào tạo và quản lý tại tỉnh Sơn La</w:t>
      </w:r>
      <w:r w:rsidR="009E5021" w:rsidRPr="00B77634">
        <w:rPr>
          <w:sz w:val="28"/>
          <w:szCs w:val="28"/>
        </w:rPr>
        <w:t>; trường hợp thôi tập trung, chuyển đơn vị hoặc không còn tham gia tập luyện theo quyết định của cơ quan có thẩm quyền thì dừng hưởng kể từ thời điểm thôi tập trung;</w:t>
      </w:r>
    </w:p>
    <w:p w:rsidR="009E5021" w:rsidRPr="00B77634" w:rsidRDefault="00A57F18" w:rsidP="00AA6AEB">
      <w:pPr>
        <w:pStyle w:val="NormalWeb"/>
        <w:spacing w:before="120" w:beforeAutospacing="0" w:after="0" w:afterAutospacing="0"/>
        <w:ind w:firstLine="720"/>
        <w:jc w:val="both"/>
        <w:rPr>
          <w:sz w:val="28"/>
          <w:szCs w:val="28"/>
        </w:rPr>
      </w:pPr>
      <w:r w:rsidRPr="00B77634">
        <w:rPr>
          <w:sz w:val="28"/>
          <w:szCs w:val="28"/>
        </w:rPr>
        <w:t xml:space="preserve">- </w:t>
      </w:r>
      <w:r w:rsidR="009E5021" w:rsidRPr="00B77634">
        <w:rPr>
          <w:sz w:val="28"/>
          <w:szCs w:val="28"/>
        </w:rPr>
        <w:t>Trường hợp thời gian hưởng không đủ tháng, mức hỗ trợ được tính theo số ngày thực tế tham gia tập trung huấn luyện, đào tạo (01 ngày = 1/26 mức hỗ trợ tháng);</w:t>
      </w:r>
    </w:p>
    <w:p w:rsidR="00681BA4" w:rsidRPr="00B77634" w:rsidRDefault="006B37A5" w:rsidP="00AA6AEB">
      <w:pPr>
        <w:pStyle w:val="NormalWeb"/>
        <w:spacing w:before="120" w:beforeAutospacing="0" w:after="0" w:afterAutospacing="0"/>
        <w:ind w:firstLine="720"/>
        <w:jc w:val="both"/>
        <w:rPr>
          <w:sz w:val="28"/>
          <w:szCs w:val="28"/>
        </w:rPr>
      </w:pPr>
      <w:r w:rsidRPr="00B77634">
        <w:rPr>
          <w:color w:val="00B050"/>
          <w:sz w:val="28"/>
          <w:szCs w:val="28"/>
        </w:rPr>
        <w:t xml:space="preserve">- Trường hợp vận động viên vừa đạt đẳng cấp quốc gia vừa được triệu tập vào đội tuyển quốc gia hoặc đội tuyển trẻ quốc gia thì được hưởng </w:t>
      </w:r>
      <w:r w:rsidRPr="00B77634">
        <w:rPr>
          <w:rStyle w:val="Strong"/>
          <w:b w:val="0"/>
          <w:color w:val="00B050"/>
          <w:sz w:val="28"/>
          <w:szCs w:val="28"/>
        </w:rPr>
        <w:t>đồng thời mức hỗ trợ theo đẳng cấp quốc gia và mức hỗ trợ theo quyết định triệu tập đội tuyển</w:t>
      </w:r>
      <w:r w:rsidR="009E5021" w:rsidRPr="00B77634">
        <w:rPr>
          <w:color w:val="00B050"/>
          <w:sz w:val="28"/>
          <w:szCs w:val="28"/>
        </w:rPr>
        <w:t xml:space="preserve">; </w:t>
      </w:r>
      <w:r w:rsidR="009E5021" w:rsidRPr="00B77634">
        <w:rPr>
          <w:sz w:val="28"/>
          <w:szCs w:val="28"/>
        </w:rPr>
        <w:t>trường hợp thuộc nhiều</w:t>
      </w:r>
      <w:r w:rsidR="00E22AE0" w:rsidRPr="00B77634">
        <w:rPr>
          <w:sz w:val="28"/>
          <w:szCs w:val="28"/>
        </w:rPr>
        <w:t xml:space="preserve"> đẳng cấp thì chỉ được hưởng 01</w:t>
      </w:r>
      <w:r w:rsidR="009E5021" w:rsidRPr="00B77634">
        <w:rPr>
          <w:sz w:val="28"/>
          <w:szCs w:val="28"/>
        </w:rPr>
        <w:t xml:space="preserve"> mức hỗ trợ tương ứng với đẳng cấp cao nhất.</w:t>
      </w:r>
    </w:p>
    <w:p w:rsidR="00681BA4" w:rsidRPr="00B77634" w:rsidRDefault="00A57F18" w:rsidP="00AA6AEB">
      <w:pPr>
        <w:pStyle w:val="NormalWeb"/>
        <w:spacing w:before="120" w:beforeAutospacing="0" w:after="0" w:afterAutospacing="0"/>
        <w:ind w:firstLine="720"/>
        <w:jc w:val="both"/>
        <w:rPr>
          <w:rStyle w:val="Strong"/>
          <w:b w:val="0"/>
          <w:bCs w:val="0"/>
          <w:sz w:val="28"/>
          <w:szCs w:val="28"/>
        </w:rPr>
      </w:pPr>
      <w:r w:rsidRPr="00B77634">
        <w:rPr>
          <w:sz w:val="28"/>
          <w:szCs w:val="28"/>
        </w:rPr>
        <w:t xml:space="preserve">- </w:t>
      </w:r>
      <w:r w:rsidR="00F20167" w:rsidRPr="00B77634">
        <w:rPr>
          <w:sz w:val="28"/>
          <w:szCs w:val="28"/>
        </w:rPr>
        <w:t>Việc công nhận đẳng cấp và triệu tập đội tuyển thực hiện theo quyết định của cơ quan có thẩm quyền.</w:t>
      </w:r>
    </w:p>
    <w:p w:rsidR="000B4A2C" w:rsidRPr="00B77634" w:rsidRDefault="000B4A2C" w:rsidP="000B4A2C">
      <w:pPr>
        <w:shd w:val="clear" w:color="auto" w:fill="FFFFFF"/>
        <w:spacing w:before="120" w:after="0" w:line="240" w:lineRule="auto"/>
        <w:jc w:val="right"/>
        <w:rPr>
          <w:rFonts w:cs="Times New Roman"/>
          <w:szCs w:val="28"/>
          <w:lang w:val="nl-NL"/>
        </w:rPr>
      </w:pPr>
      <w:r w:rsidRPr="00B77634">
        <w:rPr>
          <w:rFonts w:cs="Times New Roman"/>
          <w:i/>
          <w:szCs w:val="28"/>
          <w:lang w:val="nl-NL"/>
        </w:rPr>
        <w:t>Đơn vị tính: Đồng Việt Nam/người/tháng</w:t>
      </w:r>
    </w:p>
    <w:tbl>
      <w:tblPr>
        <w:tblW w:w="9087" w:type="dxa"/>
        <w:tblInd w:w="93" w:type="dxa"/>
        <w:tblLook w:val="04A0" w:firstRow="1" w:lastRow="0" w:firstColumn="1" w:lastColumn="0" w:noHBand="0" w:noVBand="1"/>
      </w:tblPr>
      <w:tblGrid>
        <w:gridCol w:w="866"/>
        <w:gridCol w:w="5386"/>
        <w:gridCol w:w="2835"/>
      </w:tblGrid>
      <w:tr w:rsidR="009E5A9E" w:rsidRPr="00B77634" w:rsidTr="00B86A3A">
        <w:trPr>
          <w:trHeight w:val="483"/>
        </w:trPr>
        <w:tc>
          <w:tcPr>
            <w:tcW w:w="866" w:type="dxa"/>
            <w:tcBorders>
              <w:top w:val="single" w:sz="4" w:space="0" w:color="auto"/>
              <w:left w:val="single" w:sz="4" w:space="0" w:color="auto"/>
              <w:bottom w:val="single" w:sz="4" w:space="0" w:color="auto"/>
              <w:right w:val="single" w:sz="4" w:space="0" w:color="auto"/>
            </w:tcBorders>
            <w:vAlign w:val="center"/>
          </w:tcPr>
          <w:p w:rsidR="000B4A2C" w:rsidRPr="00B77634" w:rsidRDefault="000B4A2C" w:rsidP="00B86A3A">
            <w:pPr>
              <w:jc w:val="center"/>
              <w:rPr>
                <w:rFonts w:cs="Times New Roman"/>
                <w:szCs w:val="28"/>
                <w:lang w:val="fr-FR"/>
              </w:rPr>
            </w:pPr>
            <w:r w:rsidRPr="00B77634">
              <w:rPr>
                <w:rFonts w:cs="Times New Roman"/>
                <w:szCs w:val="28"/>
                <w:lang w:val="fr-FR"/>
              </w:rPr>
              <w:t>STT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szCs w:val="28"/>
                <w:lang w:val="fr-FR"/>
              </w:rPr>
            </w:pPr>
            <w:r w:rsidRPr="00B77634">
              <w:rPr>
                <w:rFonts w:cs="Times New Roman"/>
                <w:szCs w:val="28"/>
                <w:lang w:val="fr-FR"/>
              </w:rPr>
              <w:t>Đối tượng</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szCs w:val="28"/>
                <w:lang w:val="fr-FR"/>
              </w:rPr>
            </w:pPr>
            <w:r w:rsidRPr="00B77634">
              <w:rPr>
                <w:rFonts w:cs="Times New Roman"/>
                <w:szCs w:val="28"/>
                <w:lang w:val="fr-FR"/>
              </w:rPr>
              <w:t>Mức hỗ trợ</w:t>
            </w:r>
          </w:p>
        </w:tc>
      </w:tr>
      <w:tr w:rsidR="009E5A9E" w:rsidRPr="00B77634" w:rsidTr="00B86A3A">
        <w:trPr>
          <w:trHeight w:val="483"/>
        </w:trPr>
        <w:tc>
          <w:tcPr>
            <w:tcW w:w="866" w:type="dxa"/>
            <w:tcBorders>
              <w:top w:val="single" w:sz="4" w:space="0" w:color="auto"/>
              <w:left w:val="single" w:sz="4" w:space="0" w:color="auto"/>
              <w:bottom w:val="single" w:sz="4" w:space="0" w:color="auto"/>
              <w:right w:val="single" w:sz="4" w:space="0" w:color="auto"/>
            </w:tcBorders>
          </w:tcPr>
          <w:p w:rsidR="000B4A2C" w:rsidRPr="00B77634" w:rsidRDefault="000B4A2C" w:rsidP="00B86A3A">
            <w:pPr>
              <w:jc w:val="center"/>
              <w:rPr>
                <w:rFonts w:cs="Times New Roman"/>
                <w:szCs w:val="28"/>
              </w:rPr>
            </w:pPr>
            <w:r w:rsidRPr="00B77634">
              <w:rPr>
                <w:rFonts w:cs="Times New Roman"/>
                <w:szCs w:val="28"/>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rPr>
                <w:rFonts w:cs="Times New Roman"/>
                <w:szCs w:val="28"/>
              </w:rPr>
            </w:pPr>
            <w:r w:rsidRPr="00B77634">
              <w:rPr>
                <w:rFonts w:cs="Times New Roman"/>
                <w:szCs w:val="28"/>
              </w:rPr>
              <w:t>Vận động viên kiện tướng quốc gia</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0B4A2C" w:rsidRPr="00B77634" w:rsidRDefault="000B4A2C" w:rsidP="00B86A3A">
            <w:pPr>
              <w:jc w:val="center"/>
              <w:rPr>
                <w:rFonts w:cs="Times New Roman"/>
                <w:szCs w:val="28"/>
              </w:rPr>
            </w:pPr>
            <w:r w:rsidRPr="00B77634">
              <w:rPr>
                <w:rFonts w:cs="Times New Roman"/>
                <w:szCs w:val="28"/>
              </w:rPr>
              <w:t>3.000.000</w:t>
            </w:r>
          </w:p>
        </w:tc>
      </w:tr>
      <w:tr w:rsidR="009E5A9E" w:rsidRPr="00B77634" w:rsidTr="00B86A3A">
        <w:trPr>
          <w:trHeight w:val="483"/>
        </w:trPr>
        <w:tc>
          <w:tcPr>
            <w:tcW w:w="866" w:type="dxa"/>
            <w:tcBorders>
              <w:top w:val="single" w:sz="4" w:space="0" w:color="auto"/>
              <w:left w:val="single" w:sz="4" w:space="0" w:color="auto"/>
              <w:bottom w:val="single" w:sz="4" w:space="0" w:color="auto"/>
              <w:right w:val="single" w:sz="4" w:space="0" w:color="auto"/>
            </w:tcBorders>
          </w:tcPr>
          <w:p w:rsidR="000B4A2C" w:rsidRPr="00B77634" w:rsidRDefault="000B4A2C" w:rsidP="00B86A3A">
            <w:pPr>
              <w:jc w:val="center"/>
              <w:rPr>
                <w:rFonts w:cs="Times New Roman"/>
                <w:szCs w:val="28"/>
              </w:rPr>
            </w:pPr>
            <w:r w:rsidRPr="00B77634">
              <w:rPr>
                <w:rFonts w:cs="Times New Roman"/>
                <w:szCs w:val="28"/>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rPr>
                <w:rFonts w:cs="Times New Roman"/>
                <w:szCs w:val="28"/>
              </w:rPr>
            </w:pPr>
            <w:r w:rsidRPr="00B77634">
              <w:rPr>
                <w:rFonts w:cs="Times New Roman"/>
                <w:szCs w:val="28"/>
              </w:rPr>
              <w:t>Vận động viên cấp I quốc gia</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0B4A2C" w:rsidRPr="00B77634" w:rsidRDefault="000B4A2C" w:rsidP="00B86A3A">
            <w:pPr>
              <w:jc w:val="center"/>
              <w:rPr>
                <w:rFonts w:cs="Times New Roman"/>
                <w:szCs w:val="28"/>
              </w:rPr>
            </w:pPr>
            <w:r w:rsidRPr="00B77634">
              <w:rPr>
                <w:rFonts w:cs="Times New Roman"/>
                <w:szCs w:val="28"/>
              </w:rPr>
              <w:t>2.000.000</w:t>
            </w:r>
          </w:p>
        </w:tc>
      </w:tr>
      <w:tr w:rsidR="009E5A9E" w:rsidRPr="00B77634" w:rsidTr="00B86A3A">
        <w:trPr>
          <w:trHeight w:val="483"/>
        </w:trPr>
        <w:tc>
          <w:tcPr>
            <w:tcW w:w="866" w:type="dxa"/>
            <w:tcBorders>
              <w:top w:val="single" w:sz="4" w:space="0" w:color="auto"/>
              <w:left w:val="single" w:sz="4" w:space="0" w:color="auto"/>
              <w:bottom w:val="single" w:sz="4" w:space="0" w:color="auto"/>
              <w:right w:val="single" w:sz="4" w:space="0" w:color="auto"/>
            </w:tcBorders>
          </w:tcPr>
          <w:p w:rsidR="000B4A2C" w:rsidRPr="00B77634" w:rsidRDefault="000B4A2C" w:rsidP="00B86A3A">
            <w:pPr>
              <w:jc w:val="center"/>
              <w:rPr>
                <w:rFonts w:cs="Times New Roman"/>
                <w:szCs w:val="28"/>
              </w:rPr>
            </w:pPr>
            <w:r w:rsidRPr="00B77634">
              <w:rPr>
                <w:rFonts w:cs="Times New Roman"/>
                <w:szCs w:val="28"/>
              </w:rPr>
              <w:t>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rPr>
                <w:rFonts w:cs="Times New Roman"/>
                <w:szCs w:val="28"/>
              </w:rPr>
            </w:pPr>
            <w:r w:rsidRPr="00B77634">
              <w:rPr>
                <w:rFonts w:cs="Times New Roman"/>
                <w:szCs w:val="28"/>
              </w:rPr>
              <w:t>Vận động viên đào tạo tập trung</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0B4A2C" w:rsidRPr="00B77634" w:rsidRDefault="000B4A2C" w:rsidP="00B86A3A">
            <w:pPr>
              <w:jc w:val="center"/>
              <w:rPr>
                <w:rFonts w:cs="Times New Roman"/>
                <w:szCs w:val="28"/>
              </w:rPr>
            </w:pPr>
            <w:r w:rsidRPr="00B77634">
              <w:rPr>
                <w:rFonts w:cs="Times New Roman"/>
                <w:szCs w:val="28"/>
              </w:rPr>
              <w:t>1.000.000</w:t>
            </w:r>
          </w:p>
        </w:tc>
      </w:tr>
      <w:tr w:rsidR="009E5A9E" w:rsidRPr="00B77634" w:rsidTr="00B86A3A">
        <w:trPr>
          <w:trHeight w:val="705"/>
        </w:trPr>
        <w:tc>
          <w:tcPr>
            <w:tcW w:w="866" w:type="dxa"/>
            <w:tcBorders>
              <w:top w:val="single" w:sz="4" w:space="0" w:color="auto"/>
              <w:left w:val="single" w:sz="4" w:space="0" w:color="auto"/>
              <w:bottom w:val="single" w:sz="4" w:space="0" w:color="auto"/>
              <w:right w:val="single" w:sz="4" w:space="0" w:color="auto"/>
            </w:tcBorders>
          </w:tcPr>
          <w:p w:rsidR="000B4A2C" w:rsidRPr="00B77634" w:rsidRDefault="000B4A2C" w:rsidP="00B86A3A">
            <w:pPr>
              <w:jc w:val="center"/>
              <w:rPr>
                <w:rFonts w:cs="Times New Roman"/>
                <w:szCs w:val="28"/>
              </w:rPr>
            </w:pPr>
            <w:r w:rsidRPr="00B77634">
              <w:rPr>
                <w:rFonts w:cs="Times New Roman"/>
                <w:szCs w:val="28"/>
              </w:rPr>
              <w:t>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rPr>
                <w:rFonts w:cs="Times New Roman"/>
                <w:szCs w:val="28"/>
              </w:rPr>
            </w:pPr>
            <w:r w:rsidRPr="00B77634">
              <w:rPr>
                <w:rFonts w:cs="Times New Roman"/>
                <w:szCs w:val="28"/>
                <w:lang w:val="nl-NL"/>
              </w:rPr>
              <w:t xml:space="preserve">Vận động viên được triệu tập vào đội tuyển quốc gia </w:t>
            </w:r>
          </w:p>
        </w:tc>
        <w:tc>
          <w:tcPr>
            <w:tcW w:w="2835" w:type="dxa"/>
            <w:tcBorders>
              <w:top w:val="single" w:sz="4" w:space="0" w:color="auto"/>
              <w:left w:val="nil"/>
              <w:bottom w:val="single" w:sz="4" w:space="0" w:color="auto"/>
              <w:right w:val="single" w:sz="4" w:space="0" w:color="auto"/>
            </w:tcBorders>
            <w:shd w:val="clear" w:color="auto" w:fill="auto"/>
            <w:hideMark/>
          </w:tcPr>
          <w:p w:rsidR="000B4A2C" w:rsidRPr="00B77634" w:rsidRDefault="000B4A2C" w:rsidP="00B86A3A">
            <w:pPr>
              <w:jc w:val="center"/>
              <w:rPr>
                <w:rFonts w:cs="Times New Roman"/>
                <w:szCs w:val="28"/>
              </w:rPr>
            </w:pPr>
            <w:r w:rsidRPr="00B77634">
              <w:rPr>
                <w:rFonts w:cs="Times New Roman"/>
                <w:szCs w:val="28"/>
              </w:rPr>
              <w:t>7.000.000</w:t>
            </w:r>
          </w:p>
        </w:tc>
      </w:tr>
      <w:tr w:rsidR="009E5A9E" w:rsidRPr="00B77634" w:rsidTr="00B86A3A">
        <w:trPr>
          <w:trHeight w:val="483"/>
        </w:trPr>
        <w:tc>
          <w:tcPr>
            <w:tcW w:w="866" w:type="dxa"/>
            <w:tcBorders>
              <w:top w:val="single" w:sz="4" w:space="0" w:color="auto"/>
              <w:left w:val="single" w:sz="4" w:space="0" w:color="auto"/>
              <w:bottom w:val="single" w:sz="4" w:space="0" w:color="auto"/>
              <w:right w:val="single" w:sz="4" w:space="0" w:color="auto"/>
            </w:tcBorders>
          </w:tcPr>
          <w:p w:rsidR="000B4A2C" w:rsidRPr="00B77634" w:rsidRDefault="000B4A2C" w:rsidP="00B86A3A">
            <w:pPr>
              <w:jc w:val="center"/>
              <w:rPr>
                <w:rFonts w:cs="Times New Roman"/>
                <w:szCs w:val="28"/>
              </w:rPr>
            </w:pPr>
            <w:r w:rsidRPr="00B77634">
              <w:rPr>
                <w:rFonts w:cs="Times New Roman"/>
                <w:szCs w:val="28"/>
              </w:rPr>
              <w:t>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rPr>
                <w:rFonts w:cs="Times New Roman"/>
                <w:szCs w:val="28"/>
                <w:lang w:val="nl-NL"/>
              </w:rPr>
            </w:pPr>
            <w:r w:rsidRPr="00B77634">
              <w:rPr>
                <w:rFonts w:cs="Times New Roman"/>
                <w:szCs w:val="28"/>
                <w:lang w:val="nl-NL"/>
              </w:rPr>
              <w:t xml:space="preserve">Vận động viên được triệu tập vào đội tuyển trẻ quốc gia </w:t>
            </w:r>
          </w:p>
        </w:tc>
        <w:tc>
          <w:tcPr>
            <w:tcW w:w="2835" w:type="dxa"/>
            <w:tcBorders>
              <w:top w:val="single" w:sz="4" w:space="0" w:color="auto"/>
              <w:left w:val="nil"/>
              <w:bottom w:val="single" w:sz="4" w:space="0" w:color="auto"/>
              <w:right w:val="single" w:sz="4" w:space="0" w:color="auto"/>
            </w:tcBorders>
            <w:shd w:val="clear" w:color="auto" w:fill="auto"/>
            <w:hideMark/>
          </w:tcPr>
          <w:p w:rsidR="000B4A2C" w:rsidRPr="00B77634" w:rsidRDefault="000B4A2C" w:rsidP="00B86A3A">
            <w:pPr>
              <w:jc w:val="center"/>
              <w:rPr>
                <w:rFonts w:cs="Times New Roman"/>
                <w:szCs w:val="28"/>
              </w:rPr>
            </w:pPr>
            <w:r w:rsidRPr="00B77634">
              <w:rPr>
                <w:rFonts w:cs="Times New Roman"/>
                <w:szCs w:val="28"/>
              </w:rPr>
              <w:t>4.000.000</w:t>
            </w:r>
          </w:p>
        </w:tc>
      </w:tr>
    </w:tbl>
    <w:p w:rsidR="000B4A2C" w:rsidRPr="00B77634" w:rsidRDefault="000B4A2C" w:rsidP="002F1C9D">
      <w:pPr>
        <w:pStyle w:val="NormalWeb"/>
        <w:spacing w:before="120" w:beforeAutospacing="0" w:after="0" w:afterAutospacing="0"/>
        <w:ind w:firstLine="720"/>
        <w:jc w:val="both"/>
        <w:rPr>
          <w:b/>
          <w:sz w:val="28"/>
          <w:szCs w:val="28"/>
        </w:rPr>
      </w:pPr>
      <w:r w:rsidRPr="00B77634">
        <w:rPr>
          <w:b/>
          <w:sz w:val="28"/>
          <w:szCs w:val="28"/>
        </w:rPr>
        <w:t xml:space="preserve">3. </w:t>
      </w:r>
      <w:r w:rsidR="00E43620" w:rsidRPr="00B77634">
        <w:rPr>
          <w:b/>
          <w:sz w:val="28"/>
          <w:szCs w:val="28"/>
        </w:rPr>
        <w:t>Hỗ trợ đối với vận động viên thể thao thành tích cao thôi tập trung huấn luyện, đào tạo trở về địa phương</w:t>
      </w:r>
    </w:p>
    <w:p w:rsidR="00B56A94" w:rsidRPr="00B77634" w:rsidRDefault="00A57F18" w:rsidP="00AA6AEB">
      <w:pPr>
        <w:pStyle w:val="NormalWeb"/>
        <w:spacing w:before="120" w:beforeAutospacing="0" w:after="0" w:afterAutospacing="0"/>
        <w:ind w:firstLine="720"/>
        <w:jc w:val="both"/>
        <w:rPr>
          <w:color w:val="00B050"/>
          <w:sz w:val="28"/>
          <w:szCs w:val="28"/>
        </w:rPr>
      </w:pPr>
      <w:r w:rsidRPr="00B77634">
        <w:rPr>
          <w:sz w:val="28"/>
          <w:szCs w:val="28"/>
        </w:rPr>
        <w:t xml:space="preserve">- </w:t>
      </w:r>
      <w:r w:rsidR="00B56A94" w:rsidRPr="00B77634">
        <w:rPr>
          <w:sz w:val="28"/>
          <w:szCs w:val="28"/>
        </w:rPr>
        <w:t xml:space="preserve">Vận động viên thể thao thành tích cao sau khi chấm dứt thời gian tập trung huấn luyện, đào tạo theo hợp đồng tại tỉnh Sơn La, trở về địa phương theo </w:t>
      </w:r>
      <w:r w:rsidR="00B56A94" w:rsidRPr="00B77634">
        <w:rPr>
          <w:sz w:val="28"/>
          <w:szCs w:val="28"/>
        </w:rPr>
        <w:lastRenderedPageBreak/>
        <w:t xml:space="preserve">quyết định của cơ quan có thẩm quyền, </w:t>
      </w:r>
      <w:r w:rsidR="007F4379" w:rsidRPr="00B77634">
        <w:rPr>
          <w:color w:val="00B050"/>
          <w:sz w:val="28"/>
          <w:szCs w:val="28"/>
        </w:rPr>
        <w:t xml:space="preserve">được </w:t>
      </w:r>
      <w:r w:rsidR="007F4379" w:rsidRPr="00B77634">
        <w:rPr>
          <w:rStyle w:val="Strong"/>
          <w:b w:val="0"/>
          <w:color w:val="00B050"/>
          <w:sz w:val="28"/>
          <w:szCs w:val="28"/>
        </w:rPr>
        <w:t>hỗ trợ một lần duy nhất</w:t>
      </w:r>
      <w:r w:rsidR="007F4379" w:rsidRPr="00B77634">
        <w:rPr>
          <w:b/>
          <w:color w:val="00B050"/>
          <w:sz w:val="28"/>
          <w:szCs w:val="28"/>
        </w:rPr>
        <w:t xml:space="preserve"> </w:t>
      </w:r>
      <w:r w:rsidR="007F4379" w:rsidRPr="00B77634">
        <w:rPr>
          <w:color w:val="00B050"/>
          <w:sz w:val="28"/>
          <w:szCs w:val="28"/>
        </w:rPr>
        <w:t>theo thời gian đào tạo thực</w:t>
      </w:r>
      <w:r w:rsidR="00B56A94" w:rsidRPr="00B77634">
        <w:rPr>
          <w:color w:val="00B050"/>
          <w:sz w:val="28"/>
          <w:szCs w:val="28"/>
        </w:rPr>
        <w:t xml:space="preserve"> tế.</w:t>
      </w:r>
    </w:p>
    <w:p w:rsidR="00B56A94" w:rsidRPr="00390DD5" w:rsidRDefault="00A57F18" w:rsidP="00AA6AEB">
      <w:pPr>
        <w:pStyle w:val="NormalWeb"/>
        <w:spacing w:before="120" w:beforeAutospacing="0" w:after="0" w:afterAutospacing="0"/>
        <w:ind w:firstLine="720"/>
        <w:jc w:val="both"/>
        <w:rPr>
          <w:spacing w:val="-4"/>
          <w:sz w:val="28"/>
          <w:szCs w:val="28"/>
        </w:rPr>
      </w:pPr>
      <w:r w:rsidRPr="00390DD5">
        <w:rPr>
          <w:spacing w:val="-4"/>
          <w:sz w:val="28"/>
          <w:szCs w:val="28"/>
        </w:rPr>
        <w:t xml:space="preserve">- </w:t>
      </w:r>
      <w:r w:rsidR="00B56A94" w:rsidRPr="00390DD5">
        <w:rPr>
          <w:spacing w:val="-4"/>
          <w:sz w:val="28"/>
          <w:szCs w:val="28"/>
        </w:rPr>
        <w:t>Thời gian đào tạo được xác định kể từ ngày có quyết định ký hợp đồng hoặc quyết định tiếp nhận tập trung huấn luyện, đào tạo đến ngày có quyết định thanh lý hợp đồng hoặc quyết định chấm dứt tập trung của cơ quan có thẩm quyền.</w:t>
      </w:r>
    </w:p>
    <w:p w:rsidR="00B56A94" w:rsidRPr="00B77634" w:rsidRDefault="00B56A94" w:rsidP="00AA6AEB">
      <w:pPr>
        <w:pStyle w:val="NormalWeb"/>
        <w:spacing w:before="120" w:beforeAutospacing="0" w:after="0" w:afterAutospacing="0"/>
        <w:ind w:firstLine="720"/>
        <w:jc w:val="both"/>
        <w:rPr>
          <w:sz w:val="28"/>
          <w:szCs w:val="28"/>
        </w:rPr>
      </w:pPr>
      <w:r w:rsidRPr="00B77634">
        <w:rPr>
          <w:sz w:val="28"/>
          <w:szCs w:val="28"/>
        </w:rPr>
        <w:t>Cụ thể như sau:</w:t>
      </w:r>
    </w:p>
    <w:p w:rsidR="000B4A2C" w:rsidRPr="00B77634" w:rsidRDefault="00A57F18" w:rsidP="00AA6AEB">
      <w:pPr>
        <w:pStyle w:val="NormalWeb"/>
        <w:spacing w:before="120" w:beforeAutospacing="0" w:after="0" w:afterAutospacing="0"/>
        <w:ind w:firstLine="720"/>
        <w:jc w:val="both"/>
        <w:rPr>
          <w:sz w:val="28"/>
          <w:szCs w:val="28"/>
        </w:rPr>
      </w:pPr>
      <w:r w:rsidRPr="00B77634">
        <w:rPr>
          <w:rStyle w:val="Strong"/>
          <w:b w:val="0"/>
          <w:sz w:val="28"/>
          <w:szCs w:val="28"/>
        </w:rPr>
        <w:t>+</w:t>
      </w:r>
      <w:r w:rsidR="000B4A2C" w:rsidRPr="00B77634">
        <w:rPr>
          <w:rStyle w:val="Strong"/>
          <w:b w:val="0"/>
          <w:sz w:val="28"/>
          <w:szCs w:val="28"/>
        </w:rPr>
        <w:t xml:space="preserve"> Thời gian đào tạo dưới 03 năm</w:t>
      </w:r>
      <w:r w:rsidR="00390DD5">
        <w:rPr>
          <w:sz w:val="28"/>
          <w:szCs w:val="28"/>
        </w:rPr>
        <w:t>: C</w:t>
      </w:r>
      <w:r w:rsidR="000B4A2C" w:rsidRPr="00B77634">
        <w:rPr>
          <w:sz w:val="28"/>
          <w:szCs w:val="28"/>
        </w:rPr>
        <w:t xml:space="preserve">hỉ thực hiện hỗ trợ đối với vận động viên </w:t>
      </w:r>
      <w:r w:rsidR="000B4A2C" w:rsidRPr="00B77634">
        <w:rPr>
          <w:rStyle w:val="Strong"/>
          <w:b w:val="0"/>
          <w:sz w:val="28"/>
          <w:szCs w:val="28"/>
        </w:rPr>
        <w:t xml:space="preserve">đạt huy chương trong hệ thống </w:t>
      </w:r>
      <w:r w:rsidR="00A6451F" w:rsidRPr="00B77634">
        <w:rPr>
          <w:rStyle w:val="Strong"/>
          <w:b w:val="0"/>
          <w:sz w:val="28"/>
          <w:szCs w:val="28"/>
        </w:rPr>
        <w:t>thi đấu thể thao thành tích cao</w:t>
      </w:r>
      <w:r w:rsidR="000B4A2C" w:rsidRPr="00B77634">
        <w:rPr>
          <w:sz w:val="28"/>
          <w:szCs w:val="28"/>
        </w:rPr>
        <w:t>;</w:t>
      </w:r>
    </w:p>
    <w:p w:rsidR="000B4A2C" w:rsidRPr="00B77634" w:rsidRDefault="00A57F18" w:rsidP="00AA6AEB">
      <w:pPr>
        <w:pStyle w:val="NormalWeb"/>
        <w:spacing w:before="120" w:beforeAutospacing="0" w:after="0" w:afterAutospacing="0"/>
        <w:ind w:firstLine="720"/>
        <w:jc w:val="both"/>
        <w:rPr>
          <w:sz w:val="28"/>
          <w:szCs w:val="28"/>
        </w:rPr>
      </w:pPr>
      <w:r w:rsidRPr="00B77634">
        <w:rPr>
          <w:rStyle w:val="Strong"/>
          <w:b w:val="0"/>
          <w:sz w:val="28"/>
          <w:szCs w:val="28"/>
        </w:rPr>
        <w:t>+</w:t>
      </w:r>
      <w:r w:rsidR="000B4A2C" w:rsidRPr="00B77634">
        <w:rPr>
          <w:rStyle w:val="Strong"/>
          <w:b w:val="0"/>
          <w:sz w:val="28"/>
          <w:szCs w:val="28"/>
        </w:rPr>
        <w:t xml:space="preserve"> Thời gian đào tạo từ 03 năm trở lên</w:t>
      </w:r>
      <w:r w:rsidR="000B4A2C" w:rsidRPr="00B77634">
        <w:rPr>
          <w:sz w:val="28"/>
          <w:szCs w:val="28"/>
        </w:rPr>
        <w:t xml:space="preserve">: thực hiện hỗ trợ </w:t>
      </w:r>
      <w:r w:rsidR="000B4A2C" w:rsidRPr="00B77634">
        <w:rPr>
          <w:rStyle w:val="Strong"/>
          <w:b w:val="0"/>
          <w:sz w:val="28"/>
          <w:szCs w:val="28"/>
        </w:rPr>
        <w:t>không phụ thuộc vào thành tích thi đấu</w:t>
      </w:r>
      <w:r w:rsidR="000B4A2C" w:rsidRPr="00B77634">
        <w:rPr>
          <w:sz w:val="28"/>
          <w:szCs w:val="28"/>
        </w:rPr>
        <w:t>.</w:t>
      </w:r>
    </w:p>
    <w:p w:rsidR="000B4A2C" w:rsidRPr="00B77634" w:rsidRDefault="000B4A2C" w:rsidP="000B4A2C">
      <w:pPr>
        <w:shd w:val="clear" w:color="auto" w:fill="FFFFFF"/>
        <w:jc w:val="right"/>
        <w:rPr>
          <w:rFonts w:cs="Times New Roman"/>
          <w:bCs/>
          <w:szCs w:val="28"/>
        </w:rPr>
      </w:pPr>
      <w:r w:rsidRPr="00B77634">
        <w:rPr>
          <w:rFonts w:cs="Times New Roman"/>
          <w:i/>
          <w:szCs w:val="28"/>
          <w:lang w:val="nl-NL"/>
        </w:rPr>
        <w:t>Đơn vị tính: Đồng Việt Nam</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1516"/>
        <w:gridCol w:w="1336"/>
        <w:gridCol w:w="1615"/>
        <w:gridCol w:w="1630"/>
        <w:gridCol w:w="1488"/>
      </w:tblGrid>
      <w:tr w:rsidR="009E5A9E" w:rsidRPr="00B77634" w:rsidTr="00B86A3A">
        <w:tc>
          <w:tcPr>
            <w:tcW w:w="1487" w:type="dxa"/>
            <w:vAlign w:val="center"/>
          </w:tcPr>
          <w:p w:rsidR="000B4A2C" w:rsidRPr="00B77634" w:rsidRDefault="000B4A2C" w:rsidP="00B86A3A">
            <w:pPr>
              <w:spacing w:after="0" w:line="240" w:lineRule="auto"/>
              <w:jc w:val="center"/>
              <w:rPr>
                <w:rFonts w:cs="Times New Roman"/>
                <w:szCs w:val="28"/>
              </w:rPr>
            </w:pPr>
            <w:r w:rsidRPr="00B77634">
              <w:rPr>
                <w:rFonts w:cs="Times New Roman"/>
                <w:szCs w:val="28"/>
              </w:rPr>
              <w:t>Số năm</w:t>
            </w:r>
          </w:p>
          <w:p w:rsidR="000B4A2C" w:rsidRPr="00B77634" w:rsidRDefault="000B4A2C" w:rsidP="00B86A3A">
            <w:pPr>
              <w:spacing w:after="0" w:line="240" w:lineRule="auto"/>
              <w:jc w:val="center"/>
              <w:rPr>
                <w:rFonts w:cs="Times New Roman"/>
                <w:szCs w:val="28"/>
              </w:rPr>
            </w:pPr>
            <w:r w:rsidRPr="00B77634">
              <w:rPr>
                <w:rFonts w:cs="Times New Roman"/>
                <w:szCs w:val="28"/>
              </w:rPr>
              <w:t>đào tạo</w:t>
            </w:r>
          </w:p>
        </w:tc>
        <w:tc>
          <w:tcPr>
            <w:tcW w:w="1516" w:type="dxa"/>
            <w:vAlign w:val="center"/>
          </w:tcPr>
          <w:p w:rsidR="000B4A2C" w:rsidRPr="00B77634" w:rsidRDefault="000B4A2C" w:rsidP="00B86A3A">
            <w:pPr>
              <w:spacing w:after="0" w:line="240" w:lineRule="auto"/>
              <w:jc w:val="center"/>
              <w:rPr>
                <w:rFonts w:cs="Times New Roman"/>
                <w:szCs w:val="28"/>
              </w:rPr>
            </w:pPr>
            <w:r w:rsidRPr="00B77634">
              <w:rPr>
                <w:rFonts w:cs="Times New Roman"/>
                <w:szCs w:val="28"/>
              </w:rPr>
              <w:t>Dưới 3</w:t>
            </w:r>
          </w:p>
        </w:tc>
        <w:tc>
          <w:tcPr>
            <w:tcW w:w="1336" w:type="dxa"/>
            <w:vAlign w:val="center"/>
          </w:tcPr>
          <w:p w:rsidR="000B4A2C" w:rsidRPr="00B77634" w:rsidRDefault="00CD1266" w:rsidP="00B86A3A">
            <w:pPr>
              <w:spacing w:after="0" w:line="240" w:lineRule="auto"/>
              <w:jc w:val="center"/>
              <w:rPr>
                <w:rFonts w:cs="Times New Roman"/>
                <w:szCs w:val="28"/>
              </w:rPr>
            </w:pPr>
            <w:r w:rsidRPr="00B77634">
              <w:rPr>
                <w:rFonts w:cs="Times New Roman"/>
                <w:szCs w:val="28"/>
              </w:rPr>
              <w:t xml:space="preserve">3 </w:t>
            </w:r>
            <w:r w:rsidRPr="00B77634">
              <w:rPr>
                <w:rFonts w:cs="Times New Roman"/>
                <w:color w:val="00B050"/>
                <w:szCs w:val="28"/>
              </w:rPr>
              <w:t>đến</w:t>
            </w:r>
            <w:r w:rsidR="000B4A2C" w:rsidRPr="00B77634">
              <w:rPr>
                <w:rFonts w:cs="Times New Roman"/>
                <w:szCs w:val="28"/>
              </w:rPr>
              <w:t xml:space="preserve"> 5 năm</w:t>
            </w:r>
          </w:p>
        </w:tc>
        <w:tc>
          <w:tcPr>
            <w:tcW w:w="1615" w:type="dxa"/>
            <w:vAlign w:val="center"/>
          </w:tcPr>
          <w:p w:rsidR="000B4A2C" w:rsidRPr="00B77634" w:rsidRDefault="00CD1266" w:rsidP="00B86A3A">
            <w:pPr>
              <w:spacing w:after="0" w:line="240" w:lineRule="auto"/>
              <w:jc w:val="center"/>
              <w:rPr>
                <w:rFonts w:cs="Times New Roman"/>
                <w:szCs w:val="28"/>
              </w:rPr>
            </w:pPr>
            <w:r w:rsidRPr="00B77634">
              <w:rPr>
                <w:rFonts w:cs="Times New Roman"/>
                <w:szCs w:val="28"/>
              </w:rPr>
              <w:t xml:space="preserve">Trên 5 năm  </w:t>
            </w:r>
            <w:r w:rsidRPr="00B77634">
              <w:rPr>
                <w:rFonts w:cs="Times New Roman"/>
                <w:color w:val="00B050"/>
                <w:szCs w:val="28"/>
              </w:rPr>
              <w:t>đến</w:t>
            </w:r>
            <w:r w:rsidR="000B4A2C" w:rsidRPr="00B77634">
              <w:rPr>
                <w:rFonts w:cs="Times New Roman"/>
                <w:szCs w:val="28"/>
              </w:rPr>
              <w:t xml:space="preserve"> 7 năm</w:t>
            </w:r>
          </w:p>
        </w:tc>
        <w:tc>
          <w:tcPr>
            <w:tcW w:w="1630" w:type="dxa"/>
            <w:vAlign w:val="center"/>
          </w:tcPr>
          <w:p w:rsidR="000B4A2C" w:rsidRPr="00B77634" w:rsidRDefault="00CD1266" w:rsidP="00B86A3A">
            <w:pPr>
              <w:spacing w:after="0" w:line="240" w:lineRule="auto"/>
              <w:jc w:val="center"/>
              <w:rPr>
                <w:rFonts w:cs="Times New Roman"/>
                <w:szCs w:val="28"/>
              </w:rPr>
            </w:pPr>
            <w:r w:rsidRPr="00B77634">
              <w:rPr>
                <w:rFonts w:cs="Times New Roman"/>
                <w:szCs w:val="28"/>
              </w:rPr>
              <w:t xml:space="preserve">Trên 7 năm </w:t>
            </w:r>
            <w:r w:rsidRPr="00B77634">
              <w:rPr>
                <w:rFonts w:cs="Times New Roman"/>
                <w:color w:val="00B050"/>
                <w:szCs w:val="28"/>
              </w:rPr>
              <w:t xml:space="preserve">đến </w:t>
            </w:r>
            <w:r w:rsidR="000B4A2C" w:rsidRPr="00B77634">
              <w:rPr>
                <w:rFonts w:cs="Times New Roman"/>
                <w:szCs w:val="28"/>
              </w:rPr>
              <w:t>10 năm</w:t>
            </w:r>
          </w:p>
        </w:tc>
        <w:tc>
          <w:tcPr>
            <w:tcW w:w="1488" w:type="dxa"/>
            <w:vAlign w:val="center"/>
          </w:tcPr>
          <w:p w:rsidR="000B4A2C" w:rsidRPr="00B77634" w:rsidRDefault="000B4A2C" w:rsidP="00B86A3A">
            <w:pPr>
              <w:spacing w:after="0" w:line="240" w:lineRule="auto"/>
              <w:jc w:val="center"/>
              <w:rPr>
                <w:rFonts w:cs="Times New Roman"/>
                <w:szCs w:val="28"/>
              </w:rPr>
            </w:pPr>
            <w:r w:rsidRPr="00B77634">
              <w:rPr>
                <w:rFonts w:cs="Times New Roman"/>
                <w:szCs w:val="28"/>
              </w:rPr>
              <w:t>Trên 10 năm</w:t>
            </w:r>
          </w:p>
        </w:tc>
      </w:tr>
      <w:tr w:rsidR="009E5A9E" w:rsidRPr="00B77634" w:rsidTr="00B86A3A">
        <w:trPr>
          <w:trHeight w:val="515"/>
        </w:trPr>
        <w:tc>
          <w:tcPr>
            <w:tcW w:w="1487" w:type="dxa"/>
            <w:vAlign w:val="center"/>
          </w:tcPr>
          <w:p w:rsidR="000B4A2C" w:rsidRPr="00B77634" w:rsidRDefault="000B4A2C" w:rsidP="00B86A3A">
            <w:pPr>
              <w:jc w:val="center"/>
              <w:rPr>
                <w:rFonts w:cs="Times New Roman"/>
                <w:szCs w:val="28"/>
              </w:rPr>
            </w:pPr>
            <w:r w:rsidRPr="00B77634">
              <w:rPr>
                <w:rFonts w:cs="Times New Roman"/>
                <w:szCs w:val="28"/>
              </w:rPr>
              <w:t>Mức hỗ trợ</w:t>
            </w:r>
          </w:p>
        </w:tc>
        <w:tc>
          <w:tcPr>
            <w:tcW w:w="1516" w:type="dxa"/>
            <w:vAlign w:val="center"/>
          </w:tcPr>
          <w:p w:rsidR="000B4A2C" w:rsidRPr="00B77634" w:rsidRDefault="000B4A2C" w:rsidP="00B86A3A">
            <w:pPr>
              <w:jc w:val="center"/>
              <w:rPr>
                <w:rFonts w:cs="Times New Roman"/>
                <w:szCs w:val="28"/>
              </w:rPr>
            </w:pPr>
            <w:r w:rsidRPr="00B77634">
              <w:rPr>
                <w:rFonts w:cs="Times New Roman"/>
                <w:szCs w:val="28"/>
              </w:rPr>
              <w:t>3.000.000</w:t>
            </w:r>
          </w:p>
        </w:tc>
        <w:tc>
          <w:tcPr>
            <w:tcW w:w="1336" w:type="dxa"/>
            <w:vAlign w:val="center"/>
          </w:tcPr>
          <w:p w:rsidR="000B4A2C" w:rsidRPr="00B77634" w:rsidRDefault="000B4A2C" w:rsidP="00B86A3A">
            <w:pPr>
              <w:jc w:val="center"/>
              <w:rPr>
                <w:rFonts w:cs="Times New Roman"/>
                <w:szCs w:val="28"/>
              </w:rPr>
            </w:pPr>
            <w:r w:rsidRPr="00B77634">
              <w:rPr>
                <w:rFonts w:cs="Times New Roman"/>
                <w:szCs w:val="28"/>
              </w:rPr>
              <w:t>6.000.000</w:t>
            </w:r>
          </w:p>
        </w:tc>
        <w:tc>
          <w:tcPr>
            <w:tcW w:w="1615" w:type="dxa"/>
            <w:vAlign w:val="center"/>
          </w:tcPr>
          <w:p w:rsidR="000B4A2C" w:rsidRPr="00B77634" w:rsidRDefault="000B4A2C" w:rsidP="00B86A3A">
            <w:pPr>
              <w:jc w:val="center"/>
              <w:rPr>
                <w:rFonts w:cs="Times New Roman"/>
                <w:szCs w:val="28"/>
              </w:rPr>
            </w:pPr>
            <w:r w:rsidRPr="00B77634">
              <w:rPr>
                <w:rFonts w:cs="Times New Roman"/>
                <w:szCs w:val="28"/>
              </w:rPr>
              <w:t>10.000.000</w:t>
            </w:r>
          </w:p>
        </w:tc>
        <w:tc>
          <w:tcPr>
            <w:tcW w:w="1630" w:type="dxa"/>
            <w:vAlign w:val="center"/>
          </w:tcPr>
          <w:p w:rsidR="000B4A2C" w:rsidRPr="00B77634" w:rsidRDefault="000B4A2C" w:rsidP="00B86A3A">
            <w:pPr>
              <w:jc w:val="center"/>
              <w:rPr>
                <w:rFonts w:cs="Times New Roman"/>
                <w:szCs w:val="28"/>
              </w:rPr>
            </w:pPr>
            <w:r w:rsidRPr="00B77634">
              <w:rPr>
                <w:rFonts w:cs="Times New Roman"/>
                <w:szCs w:val="28"/>
              </w:rPr>
              <w:t>15.000.000</w:t>
            </w:r>
          </w:p>
        </w:tc>
        <w:tc>
          <w:tcPr>
            <w:tcW w:w="1488" w:type="dxa"/>
            <w:vAlign w:val="center"/>
          </w:tcPr>
          <w:p w:rsidR="000B4A2C" w:rsidRPr="00B77634" w:rsidRDefault="000B4A2C" w:rsidP="00B86A3A">
            <w:pPr>
              <w:jc w:val="center"/>
              <w:rPr>
                <w:rFonts w:cs="Times New Roman"/>
                <w:szCs w:val="28"/>
              </w:rPr>
            </w:pPr>
            <w:r w:rsidRPr="00B77634">
              <w:rPr>
                <w:rFonts w:cs="Times New Roman"/>
                <w:szCs w:val="28"/>
              </w:rPr>
              <w:t>20.000.000</w:t>
            </w:r>
          </w:p>
        </w:tc>
      </w:tr>
    </w:tbl>
    <w:p w:rsidR="00113297" w:rsidRPr="00B77634" w:rsidRDefault="00B86A3A" w:rsidP="002F1C9D">
      <w:pPr>
        <w:pStyle w:val="NormalWeb"/>
        <w:spacing w:before="120" w:beforeAutospacing="0" w:after="0" w:afterAutospacing="0"/>
        <w:ind w:firstLine="720"/>
        <w:jc w:val="both"/>
        <w:rPr>
          <w:sz w:val="28"/>
          <w:szCs w:val="28"/>
        </w:rPr>
      </w:pPr>
      <w:r w:rsidRPr="00B77634">
        <w:rPr>
          <w:b/>
          <w:bCs/>
          <w:sz w:val="28"/>
          <w:szCs w:val="28"/>
        </w:rPr>
        <w:t xml:space="preserve">4. </w:t>
      </w:r>
      <w:r w:rsidR="009E5021" w:rsidRPr="00B77634">
        <w:rPr>
          <w:b/>
          <w:sz w:val="28"/>
          <w:szCs w:val="28"/>
        </w:rPr>
        <w:t>Thanh toán tiền đi lại và tiền thuê phòng nghỉ trong thời gian tập huấn, thi đấu</w:t>
      </w:r>
      <w:r w:rsidR="009E5021" w:rsidRPr="00B77634">
        <w:rPr>
          <w:sz w:val="28"/>
          <w:szCs w:val="28"/>
        </w:rPr>
        <w:t xml:space="preserve"> </w:t>
      </w:r>
    </w:p>
    <w:p w:rsidR="00B86A3A" w:rsidRPr="00B77634" w:rsidRDefault="00113297" w:rsidP="00B84E6E">
      <w:pPr>
        <w:pStyle w:val="NormalWeb"/>
        <w:spacing w:before="120" w:beforeAutospacing="0" w:after="0" w:afterAutospacing="0"/>
        <w:ind w:firstLine="720"/>
        <w:jc w:val="both"/>
        <w:rPr>
          <w:sz w:val="28"/>
          <w:szCs w:val="28"/>
        </w:rPr>
      </w:pPr>
      <w:r w:rsidRPr="00B77634">
        <w:rPr>
          <w:sz w:val="28"/>
          <w:szCs w:val="28"/>
        </w:rPr>
        <w:t xml:space="preserve">- Huấn luyện viên, vận động viên </w:t>
      </w:r>
      <w:r w:rsidR="00AA6AEB" w:rsidRPr="00B77634">
        <w:rPr>
          <w:sz w:val="28"/>
          <w:szCs w:val="28"/>
        </w:rPr>
        <w:t xml:space="preserve">khi được </w:t>
      </w:r>
      <w:r w:rsidR="00AA6AEB" w:rsidRPr="00B77634">
        <w:rPr>
          <w:rStyle w:val="Strong"/>
          <w:b w:val="0"/>
          <w:sz w:val="28"/>
          <w:szCs w:val="28"/>
        </w:rPr>
        <w:t>đơn vị quản lý hoặc đơn vị được giao tổ chức</w:t>
      </w:r>
      <w:r w:rsidR="00AA6AEB" w:rsidRPr="00B77634">
        <w:rPr>
          <w:sz w:val="28"/>
          <w:szCs w:val="28"/>
        </w:rPr>
        <w:t xml:space="preserve"> </w:t>
      </w:r>
      <w:r w:rsidRPr="00B77634">
        <w:rPr>
          <w:rStyle w:val="Strong"/>
          <w:b w:val="0"/>
          <w:sz w:val="28"/>
          <w:szCs w:val="28"/>
        </w:rPr>
        <w:t>thực hiện</w:t>
      </w:r>
      <w:r w:rsidRPr="00B77634">
        <w:rPr>
          <w:sz w:val="28"/>
          <w:szCs w:val="28"/>
        </w:rPr>
        <w:t xml:space="preserve"> triệu tập hoặc cử tham gia tập huấn, thi đấu ngoài địa bàn nơi cư trú hoặc nơi công tác </w:t>
      </w:r>
      <w:r w:rsidR="00B86A3A" w:rsidRPr="00B77634">
        <w:rPr>
          <w:sz w:val="28"/>
          <w:szCs w:val="28"/>
        </w:rPr>
        <w:t>(</w:t>
      </w:r>
      <w:r w:rsidR="00B84E6E" w:rsidRPr="00B77634">
        <w:rPr>
          <w:sz w:val="28"/>
          <w:szCs w:val="28"/>
        </w:rPr>
        <w:t xml:space="preserve">bao gồm trường hợp </w:t>
      </w:r>
      <w:r w:rsidR="00B84E6E" w:rsidRPr="00B77634">
        <w:rPr>
          <w:rStyle w:val="Strong"/>
          <w:b w:val="0"/>
          <w:sz w:val="28"/>
          <w:szCs w:val="28"/>
        </w:rPr>
        <w:t xml:space="preserve">đội tuyển </w:t>
      </w:r>
      <w:r w:rsidR="001802E6" w:rsidRPr="00B77634">
        <w:rPr>
          <w:rStyle w:val="Strong"/>
          <w:b w:val="0"/>
          <w:sz w:val="28"/>
          <w:szCs w:val="28"/>
        </w:rPr>
        <w:t xml:space="preserve">thể thao </w:t>
      </w:r>
      <w:r w:rsidR="00B84E6E" w:rsidRPr="00B77634">
        <w:rPr>
          <w:rStyle w:val="Strong"/>
          <w:b w:val="0"/>
          <w:sz w:val="28"/>
          <w:szCs w:val="28"/>
        </w:rPr>
        <w:t xml:space="preserve">cấp xã tham gia tập huấn, thi đấu </w:t>
      </w:r>
      <w:r w:rsidR="008672C1" w:rsidRPr="00B77634">
        <w:rPr>
          <w:rStyle w:val="Strong"/>
          <w:b w:val="0"/>
          <w:sz w:val="28"/>
          <w:szCs w:val="28"/>
        </w:rPr>
        <w:t xml:space="preserve">Giải </w:t>
      </w:r>
      <w:r w:rsidR="00B84E6E" w:rsidRPr="00B77634">
        <w:rPr>
          <w:rStyle w:val="Strong"/>
          <w:b w:val="0"/>
          <w:sz w:val="28"/>
          <w:szCs w:val="28"/>
        </w:rPr>
        <w:t>cấp tỉnh</w:t>
      </w:r>
      <w:r w:rsidR="008672C1" w:rsidRPr="00B77634">
        <w:rPr>
          <w:rStyle w:val="Strong"/>
          <w:b w:val="0"/>
          <w:sz w:val="28"/>
          <w:szCs w:val="28"/>
        </w:rPr>
        <w:t xml:space="preserve"> </w:t>
      </w:r>
      <w:r w:rsidR="008672C1" w:rsidRPr="00B77634">
        <w:rPr>
          <w:rStyle w:val="Strong"/>
          <w:b w:val="0"/>
          <w:color w:val="00B050"/>
          <w:sz w:val="28"/>
          <w:szCs w:val="28"/>
        </w:rPr>
        <w:t>hoặc địa phương khác trong tỉnh tổ chức</w:t>
      </w:r>
      <w:r w:rsidR="00B84E6E" w:rsidRPr="00B77634">
        <w:rPr>
          <w:rStyle w:val="Strong"/>
          <w:b w:val="0"/>
          <w:color w:val="00B050"/>
          <w:sz w:val="28"/>
          <w:szCs w:val="28"/>
        </w:rPr>
        <w:t xml:space="preserve">; </w:t>
      </w:r>
      <w:r w:rsidR="00B84E6E" w:rsidRPr="00B77634">
        <w:rPr>
          <w:rStyle w:val="Strong"/>
          <w:b w:val="0"/>
          <w:sz w:val="28"/>
          <w:szCs w:val="28"/>
        </w:rPr>
        <w:t xml:space="preserve">đội tuyển </w:t>
      </w:r>
      <w:r w:rsidR="001802E6" w:rsidRPr="00B77634">
        <w:rPr>
          <w:rStyle w:val="Strong"/>
          <w:b w:val="0"/>
          <w:sz w:val="28"/>
          <w:szCs w:val="28"/>
        </w:rPr>
        <w:t xml:space="preserve">thể thao </w:t>
      </w:r>
      <w:r w:rsidR="00B84E6E" w:rsidRPr="00B77634">
        <w:rPr>
          <w:rStyle w:val="Strong"/>
          <w:b w:val="0"/>
          <w:sz w:val="28"/>
          <w:szCs w:val="28"/>
        </w:rPr>
        <w:t>cấp tỉnh tham gia tập huấn, thi đấu tại các tỉnh, thành phố khác</w:t>
      </w:r>
      <w:r w:rsidR="00CB6699" w:rsidRPr="00B77634">
        <w:rPr>
          <w:rStyle w:val="Strong"/>
          <w:b w:val="0"/>
          <w:sz w:val="28"/>
          <w:szCs w:val="28"/>
        </w:rPr>
        <w:t>, bao gồm các đối tượng hưởng lương và không hưởng lương từ ngân sách nhà nước</w:t>
      </w:r>
      <w:r w:rsidR="00B86A3A" w:rsidRPr="00B77634">
        <w:rPr>
          <w:b/>
          <w:sz w:val="28"/>
          <w:szCs w:val="28"/>
        </w:rPr>
        <w:t>)</w:t>
      </w:r>
      <w:r w:rsidR="00B86A3A" w:rsidRPr="00B77634">
        <w:rPr>
          <w:sz w:val="28"/>
          <w:szCs w:val="28"/>
        </w:rPr>
        <w:t xml:space="preserve"> thì được thanh toán tiền đi lại và tiền thuê phòng nghỉ theo mức chi áp dụng đối với cán bộ, công chức, viên chức và người lao động trong các cơ quan, đơn vị theo quy định tại Nghị quyết số 115/2025/NQ-HĐND ngày 17 tháng 7 năm 2025 của Hội đồng nhân dân tỉnh Sơn La về quy định mức chi công tác phí, chi hội nghị trên địa bàn tỉnh Sơn La.</w:t>
      </w:r>
    </w:p>
    <w:p w:rsidR="00113297" w:rsidRPr="00B77634" w:rsidRDefault="00113297" w:rsidP="00AA6AEB">
      <w:pPr>
        <w:spacing w:before="120" w:after="0" w:line="240" w:lineRule="auto"/>
        <w:ind w:firstLine="720"/>
        <w:jc w:val="both"/>
        <w:rPr>
          <w:rFonts w:cs="Times New Roman"/>
          <w:szCs w:val="28"/>
        </w:rPr>
      </w:pPr>
      <w:r w:rsidRPr="00B77634">
        <w:rPr>
          <w:rFonts w:cs="Times New Roman"/>
          <w:szCs w:val="28"/>
        </w:rPr>
        <w:t xml:space="preserve">- Việc thanh toán được thực hiện trên cơ sở </w:t>
      </w:r>
      <w:r w:rsidRPr="00B77634">
        <w:rPr>
          <w:rStyle w:val="Strong"/>
          <w:rFonts w:cs="Times New Roman"/>
          <w:b w:val="0"/>
          <w:szCs w:val="28"/>
        </w:rPr>
        <w:t>quyết định triệu tập hoặc quyết định cử đi tập huấn, thi đấu</w:t>
      </w:r>
      <w:r w:rsidRPr="00B77634">
        <w:rPr>
          <w:rFonts w:cs="Times New Roman"/>
          <w:b/>
          <w:szCs w:val="28"/>
        </w:rPr>
        <w:t xml:space="preserve"> </w:t>
      </w:r>
      <w:r w:rsidRPr="00B77634">
        <w:rPr>
          <w:rFonts w:cs="Times New Roman"/>
          <w:szCs w:val="28"/>
        </w:rPr>
        <w:t>và</w:t>
      </w:r>
      <w:r w:rsidRPr="00B77634">
        <w:rPr>
          <w:rFonts w:cs="Times New Roman"/>
          <w:b/>
          <w:szCs w:val="28"/>
        </w:rPr>
        <w:t xml:space="preserve"> </w:t>
      </w:r>
      <w:r w:rsidRPr="00B77634">
        <w:rPr>
          <w:rStyle w:val="Strong"/>
          <w:rFonts w:cs="Times New Roman"/>
          <w:b w:val="0"/>
          <w:szCs w:val="28"/>
        </w:rPr>
        <w:t>chứng từ hợp pháp, hợp lệ theo quy định; thời gian tham gia tập huấn, thi đấu được xác nhận bởi đơn vị quản lý hoặc đơn vị tổ chức</w:t>
      </w:r>
      <w:r w:rsidRPr="00B77634">
        <w:rPr>
          <w:rFonts w:cs="Times New Roman"/>
          <w:szCs w:val="28"/>
        </w:rPr>
        <w:t>.</w:t>
      </w:r>
    </w:p>
    <w:p w:rsidR="00B01D44" w:rsidRPr="00B77634" w:rsidRDefault="00B01D44" w:rsidP="00AA6AEB">
      <w:pPr>
        <w:spacing w:before="120" w:after="0" w:line="240" w:lineRule="auto"/>
        <w:ind w:firstLine="720"/>
        <w:jc w:val="both"/>
        <w:rPr>
          <w:rFonts w:eastAsia="Times New Roman" w:cs="Times New Roman"/>
          <w:szCs w:val="28"/>
        </w:rPr>
      </w:pPr>
      <w:r w:rsidRPr="00B77634">
        <w:rPr>
          <w:rFonts w:eastAsia="Times New Roman" w:cs="Times New Roman"/>
          <w:szCs w:val="28"/>
        </w:rPr>
        <w:t xml:space="preserve">- Trường hợp đã được bố trí phương tiện hoặc chỗ nghỉ thì </w:t>
      </w:r>
      <w:r w:rsidRPr="00B77634">
        <w:rPr>
          <w:rFonts w:eastAsia="Times New Roman" w:cs="Times New Roman"/>
          <w:bCs/>
          <w:szCs w:val="28"/>
        </w:rPr>
        <w:t>không thanh toán khoản chi tương ứng</w:t>
      </w:r>
      <w:r w:rsidRPr="00B77634">
        <w:rPr>
          <w:rFonts w:eastAsia="Times New Roman" w:cs="Times New Roman"/>
          <w:szCs w:val="28"/>
        </w:rPr>
        <w:t>.</w:t>
      </w:r>
    </w:p>
    <w:p w:rsidR="00204999" w:rsidRPr="00B77634" w:rsidRDefault="00113297" w:rsidP="00AA6AEB">
      <w:pPr>
        <w:spacing w:before="120" w:after="0" w:line="240" w:lineRule="auto"/>
        <w:ind w:firstLine="720"/>
        <w:jc w:val="both"/>
        <w:rPr>
          <w:rFonts w:cs="Times New Roman"/>
          <w:szCs w:val="28"/>
        </w:rPr>
      </w:pPr>
      <w:r w:rsidRPr="00B77634">
        <w:rPr>
          <w:rFonts w:cs="Times New Roman"/>
          <w:szCs w:val="28"/>
        </w:rPr>
        <w:t xml:space="preserve">- Đối với trường hợp huấn luyện viên, vận động viên được </w:t>
      </w:r>
      <w:r w:rsidRPr="00B77634">
        <w:rPr>
          <w:rStyle w:val="Strong"/>
          <w:rFonts w:cs="Times New Roman"/>
          <w:b w:val="0"/>
          <w:szCs w:val="28"/>
        </w:rPr>
        <w:t>triệu tập tham gia tập huấn, thi đấu quốc tế ở nước ngoài</w:t>
      </w:r>
      <w:r w:rsidRPr="00390DD5">
        <w:rPr>
          <w:rFonts w:cs="Times New Roman"/>
          <w:szCs w:val="28"/>
        </w:rPr>
        <w:t>,</w:t>
      </w:r>
      <w:r w:rsidRPr="00B77634">
        <w:rPr>
          <w:rFonts w:cs="Times New Roman"/>
          <w:szCs w:val="28"/>
        </w:rPr>
        <w:t xml:space="preserve"> chế độ công tác phí và các khoản chi liên quan </w:t>
      </w:r>
      <w:r w:rsidRPr="00B77634">
        <w:rPr>
          <w:rStyle w:val="Strong"/>
          <w:rFonts w:cs="Times New Roman"/>
          <w:b w:val="0"/>
          <w:szCs w:val="28"/>
        </w:rPr>
        <w:t>thực hiện theo quy định hiện hành của Trung ương</w:t>
      </w:r>
      <w:r w:rsidRPr="00B77634">
        <w:rPr>
          <w:rFonts w:cs="Times New Roman"/>
          <w:szCs w:val="28"/>
        </w:rPr>
        <w:t>.</w:t>
      </w:r>
    </w:p>
    <w:p w:rsidR="007B1CDD" w:rsidRPr="00B77634" w:rsidRDefault="00204999" w:rsidP="002F1C9D">
      <w:pPr>
        <w:spacing w:before="120" w:after="0" w:line="240" w:lineRule="auto"/>
        <w:ind w:firstLine="720"/>
        <w:jc w:val="both"/>
        <w:rPr>
          <w:rFonts w:eastAsia="Times New Roman" w:cs="Times New Roman"/>
          <w:color w:val="00B050"/>
          <w:szCs w:val="28"/>
        </w:rPr>
      </w:pPr>
      <w:r w:rsidRPr="00B77634">
        <w:rPr>
          <w:rFonts w:cs="Times New Roman"/>
          <w:szCs w:val="28"/>
        </w:rPr>
        <w:t xml:space="preserve">- </w:t>
      </w:r>
      <w:r w:rsidR="00CD1266" w:rsidRPr="00B77634">
        <w:rPr>
          <w:rFonts w:cs="Times New Roman"/>
          <w:color w:val="00B050"/>
          <w:szCs w:val="28"/>
        </w:rPr>
        <w:t>Không thanh toán trùng lặp các khoản chi đã được ngân sách nhà nước hoặc tổ chức khác bảo đảm./.</w:t>
      </w:r>
    </w:p>
    <w:p w:rsidR="002F1C9D" w:rsidRPr="00B77634" w:rsidRDefault="002F1C9D" w:rsidP="002F1C9D">
      <w:pPr>
        <w:spacing w:before="120" w:after="0" w:line="240" w:lineRule="auto"/>
        <w:ind w:firstLine="720"/>
        <w:jc w:val="both"/>
        <w:rPr>
          <w:rFonts w:eastAsia="Times New Roman" w:cs="Times New Roman"/>
          <w:color w:val="00B050"/>
          <w:szCs w:val="28"/>
        </w:rPr>
      </w:pPr>
    </w:p>
    <w:p w:rsidR="007B1CDD" w:rsidRPr="00B77634" w:rsidRDefault="00E83324" w:rsidP="000B7B7C">
      <w:pPr>
        <w:spacing w:after="0" w:line="240" w:lineRule="auto"/>
        <w:jc w:val="center"/>
        <w:rPr>
          <w:rFonts w:eastAsia="Times New Roman" w:cs="Times New Roman"/>
          <w:b/>
          <w:iCs/>
          <w:szCs w:val="28"/>
        </w:rPr>
      </w:pPr>
      <w:r w:rsidRPr="00B77634">
        <w:rPr>
          <w:rFonts w:eastAsia="Times New Roman" w:cs="Times New Roman"/>
          <w:b/>
          <w:iCs/>
          <w:szCs w:val="28"/>
        </w:rPr>
        <w:t>Phụ lục III</w:t>
      </w:r>
    </w:p>
    <w:p w:rsidR="000B7B7C" w:rsidRPr="00B77634" w:rsidRDefault="000B7B7C" w:rsidP="000B7B7C">
      <w:pPr>
        <w:spacing w:before="120" w:after="0" w:line="240" w:lineRule="auto"/>
        <w:jc w:val="center"/>
        <w:rPr>
          <w:rFonts w:eastAsia="Times New Roman" w:cs="Times New Roman"/>
          <w:b/>
          <w:iCs/>
          <w:szCs w:val="28"/>
        </w:rPr>
      </w:pPr>
      <w:r w:rsidRPr="00B77634">
        <w:rPr>
          <w:rFonts w:eastAsia="Times New Roman" w:cs="Times New Roman"/>
          <w:b/>
          <w:iCs/>
          <w:szCs w:val="28"/>
        </w:rPr>
        <w:t>HỖ TRỢ</w:t>
      </w:r>
      <w:r w:rsidR="007B1CDD" w:rsidRPr="00B77634">
        <w:rPr>
          <w:rFonts w:eastAsia="Times New Roman" w:cs="Times New Roman"/>
          <w:b/>
          <w:iCs/>
          <w:szCs w:val="28"/>
        </w:rPr>
        <w:t xml:space="preserve"> CHẾ ĐỘ DINH DƯỠNG ĐỐI VỚI HUẤN LUYỆN VIÊN, VẬN ĐỘNG VIÊN THỂ THAO QUẦN </w:t>
      </w:r>
      <w:r w:rsidR="001741A7" w:rsidRPr="00B77634">
        <w:rPr>
          <w:rFonts w:eastAsia="Times New Roman" w:cs="Times New Roman"/>
          <w:b/>
          <w:iCs/>
          <w:szCs w:val="28"/>
        </w:rPr>
        <w:t>CHÚNG</w:t>
      </w:r>
    </w:p>
    <w:p w:rsidR="003A6ED9" w:rsidRPr="00B77634" w:rsidRDefault="003A6ED9" w:rsidP="00702467">
      <w:pPr>
        <w:spacing w:before="120" w:after="0" w:line="240" w:lineRule="auto"/>
        <w:jc w:val="both"/>
        <w:rPr>
          <w:rFonts w:eastAsia="Times New Roman" w:cs="Times New Roman"/>
          <w:szCs w:val="28"/>
        </w:rPr>
      </w:pPr>
    </w:p>
    <w:p w:rsidR="00821299" w:rsidRPr="00B77634" w:rsidRDefault="00E466C8" w:rsidP="00E466C8">
      <w:pPr>
        <w:spacing w:before="120" w:after="0" w:line="240" w:lineRule="auto"/>
        <w:ind w:firstLine="720"/>
        <w:jc w:val="both"/>
        <w:outlineLvl w:val="1"/>
        <w:rPr>
          <w:rFonts w:eastAsia="Times New Roman" w:cs="Times New Roman"/>
          <w:b/>
          <w:bCs/>
          <w:szCs w:val="28"/>
        </w:rPr>
      </w:pPr>
      <w:r w:rsidRPr="00B77634">
        <w:rPr>
          <w:rFonts w:eastAsia="Times New Roman" w:cs="Times New Roman"/>
          <w:b/>
          <w:bCs/>
          <w:szCs w:val="28"/>
        </w:rPr>
        <w:t xml:space="preserve">1. </w:t>
      </w:r>
      <w:r w:rsidR="005E0726" w:rsidRPr="00B77634">
        <w:rPr>
          <w:rFonts w:eastAsia="Times New Roman" w:cs="Times New Roman"/>
          <w:b/>
          <w:bCs/>
          <w:szCs w:val="28"/>
        </w:rPr>
        <w:t>Đối tượng áp dụng</w:t>
      </w:r>
    </w:p>
    <w:p w:rsidR="00821299" w:rsidRPr="00B77634" w:rsidRDefault="00821299" w:rsidP="00821299">
      <w:pPr>
        <w:spacing w:before="120" w:after="0" w:line="240" w:lineRule="auto"/>
        <w:ind w:firstLine="720"/>
        <w:jc w:val="both"/>
        <w:outlineLvl w:val="1"/>
        <w:rPr>
          <w:rFonts w:eastAsia="Times New Roman" w:cs="Times New Roman"/>
          <w:b/>
          <w:bCs/>
          <w:szCs w:val="28"/>
        </w:rPr>
      </w:pPr>
      <w:r w:rsidRPr="00B77634">
        <w:rPr>
          <w:rFonts w:cs="Times New Roman"/>
          <w:szCs w:val="28"/>
        </w:rPr>
        <w:t>- Huấn luyện viên, vận động viên thể thao quần chúng thuộc đối tượ</w:t>
      </w:r>
      <w:r w:rsidR="006D332C" w:rsidRPr="00B77634">
        <w:rPr>
          <w:rFonts w:cs="Times New Roman"/>
          <w:szCs w:val="28"/>
        </w:rPr>
        <w:t>ng</w:t>
      </w:r>
      <w:r w:rsidRPr="00B77634">
        <w:rPr>
          <w:rFonts w:cs="Times New Roman"/>
          <w:szCs w:val="28"/>
        </w:rPr>
        <w:t xml:space="preserve"> tại </w:t>
      </w:r>
      <w:r w:rsidRPr="00B77634">
        <w:rPr>
          <w:rStyle w:val="Strong"/>
          <w:rFonts w:cs="Times New Roman"/>
          <w:b w:val="0"/>
          <w:szCs w:val="28"/>
        </w:rPr>
        <w:t>điểm b khoản 2 Điều 1 Nghị quyết này</w:t>
      </w:r>
      <w:r w:rsidRPr="00B77634">
        <w:rPr>
          <w:rFonts w:cs="Times New Roman"/>
          <w:szCs w:val="28"/>
        </w:rPr>
        <w:t>, khi được</w:t>
      </w:r>
      <w:r w:rsidRPr="00B77634">
        <w:rPr>
          <w:rFonts w:cs="Times New Roman"/>
          <w:b/>
          <w:szCs w:val="28"/>
        </w:rPr>
        <w:t xml:space="preserve"> </w:t>
      </w:r>
      <w:r w:rsidRPr="00B77634">
        <w:rPr>
          <w:rStyle w:val="Strong"/>
          <w:rFonts w:cs="Times New Roman"/>
          <w:b w:val="0"/>
          <w:szCs w:val="28"/>
        </w:rPr>
        <w:t>cơ quan có thẩm quyền quyết định thành lập đội tuyển hoặc triệu tập tham gia tập huấn, thi đấu</w:t>
      </w:r>
      <w:r w:rsidRPr="00B77634">
        <w:rPr>
          <w:rFonts w:cs="Times New Roman"/>
          <w:b/>
          <w:szCs w:val="28"/>
        </w:rPr>
        <w:t>,</w:t>
      </w:r>
      <w:r w:rsidRPr="00B77634">
        <w:rPr>
          <w:rFonts w:cs="Times New Roman"/>
          <w:szCs w:val="28"/>
        </w:rPr>
        <w:t xml:space="preserve"> được hưởng chế độ dinh dưỡng theo quy định tại Phụ lục này.</w:t>
      </w:r>
    </w:p>
    <w:p w:rsidR="005E0726" w:rsidRPr="00B77634" w:rsidRDefault="005E0726" w:rsidP="00256207">
      <w:pPr>
        <w:spacing w:before="120" w:after="0" w:line="240" w:lineRule="auto"/>
        <w:ind w:firstLine="720"/>
        <w:jc w:val="both"/>
        <w:outlineLvl w:val="1"/>
        <w:rPr>
          <w:rFonts w:eastAsia="Times New Roman" w:cs="Times New Roman"/>
          <w:b/>
          <w:bCs/>
          <w:szCs w:val="28"/>
        </w:rPr>
      </w:pPr>
      <w:r w:rsidRPr="00B77634">
        <w:rPr>
          <w:rFonts w:eastAsia="Times New Roman" w:cs="Times New Roman"/>
          <w:b/>
          <w:bCs/>
          <w:szCs w:val="28"/>
        </w:rPr>
        <w:t>2. Nguyên tắc chi tập huấn và thi đấu</w:t>
      </w:r>
    </w:p>
    <w:p w:rsidR="005E0726" w:rsidRPr="00B77634" w:rsidRDefault="00821299" w:rsidP="00821299">
      <w:pPr>
        <w:spacing w:before="120" w:after="0" w:line="240" w:lineRule="auto"/>
        <w:ind w:firstLine="851"/>
        <w:jc w:val="both"/>
        <w:rPr>
          <w:rFonts w:eastAsia="Times New Roman" w:cs="Times New Roman"/>
          <w:szCs w:val="28"/>
        </w:rPr>
      </w:pPr>
      <w:r w:rsidRPr="00B77634">
        <w:rPr>
          <w:rFonts w:eastAsia="Times New Roman" w:cs="Times New Roman"/>
          <w:szCs w:val="28"/>
        </w:rPr>
        <w:t xml:space="preserve">- </w:t>
      </w:r>
      <w:r w:rsidR="005E0726" w:rsidRPr="00B77634">
        <w:rPr>
          <w:rFonts w:eastAsia="Times New Roman" w:cs="Times New Roman"/>
          <w:szCs w:val="28"/>
        </w:rPr>
        <w:t xml:space="preserve">Chế độ dinh dưỡng đối với huấn luyện viên, vận động viên thể thao quần chúng chỉ được thực hiện trong </w:t>
      </w:r>
      <w:r w:rsidR="005E0726" w:rsidRPr="00B77634">
        <w:rPr>
          <w:rFonts w:eastAsia="Times New Roman" w:cs="Times New Roman"/>
          <w:bCs/>
          <w:szCs w:val="28"/>
        </w:rPr>
        <w:t>thời gian tập trung tập huấn, thi đấu theo quyết định triệu tập của cơ quan có thẩm quyền</w:t>
      </w:r>
      <w:r w:rsidR="005E0726" w:rsidRPr="00B77634">
        <w:rPr>
          <w:rFonts w:eastAsia="Times New Roman" w:cs="Times New Roman"/>
          <w:szCs w:val="28"/>
        </w:rPr>
        <w:t>.</w:t>
      </w:r>
    </w:p>
    <w:p w:rsidR="005E0726" w:rsidRPr="00B77634" w:rsidRDefault="00821299" w:rsidP="00821299">
      <w:pPr>
        <w:spacing w:before="120" w:after="0" w:line="240" w:lineRule="auto"/>
        <w:ind w:firstLine="851"/>
        <w:jc w:val="both"/>
        <w:rPr>
          <w:rFonts w:eastAsia="Times New Roman" w:cs="Times New Roman"/>
          <w:szCs w:val="28"/>
        </w:rPr>
      </w:pPr>
      <w:r w:rsidRPr="00B77634">
        <w:rPr>
          <w:rFonts w:eastAsia="Times New Roman" w:cs="Times New Roman"/>
          <w:szCs w:val="28"/>
        </w:rPr>
        <w:t xml:space="preserve">- </w:t>
      </w:r>
      <w:r w:rsidR="005E0726" w:rsidRPr="00B77634">
        <w:rPr>
          <w:rFonts w:eastAsia="Times New Roman" w:cs="Times New Roman"/>
          <w:szCs w:val="28"/>
        </w:rPr>
        <w:t xml:space="preserve">Số ngày được hưởng chế độ dinh dưỡng được </w:t>
      </w:r>
      <w:r w:rsidR="005E0726" w:rsidRPr="00B77634">
        <w:rPr>
          <w:rFonts w:eastAsia="Times New Roman" w:cs="Times New Roman"/>
          <w:bCs/>
          <w:szCs w:val="28"/>
        </w:rPr>
        <w:t>tính theo số ngày thực tế tập trung tập huấn, thi đấu</w:t>
      </w:r>
      <w:r w:rsidR="005E0726" w:rsidRPr="00B77634">
        <w:rPr>
          <w:rFonts w:eastAsia="Times New Roman" w:cs="Times New Roman"/>
          <w:szCs w:val="28"/>
        </w:rPr>
        <w:t xml:space="preserve"> và phải có </w:t>
      </w:r>
      <w:r w:rsidR="005E0726" w:rsidRPr="00B77634">
        <w:rPr>
          <w:rFonts w:eastAsia="Times New Roman" w:cs="Times New Roman"/>
          <w:bCs/>
          <w:szCs w:val="28"/>
        </w:rPr>
        <w:t>xác nhận của đơn vị quản lý hoặc đơn vị được giao tổ chức tập huấn, thi đấu</w:t>
      </w:r>
      <w:r w:rsidR="005E0726" w:rsidRPr="00B77634">
        <w:rPr>
          <w:rFonts w:eastAsia="Times New Roman" w:cs="Times New Roman"/>
          <w:szCs w:val="28"/>
        </w:rPr>
        <w:t>.</w:t>
      </w:r>
    </w:p>
    <w:p w:rsidR="005E0726" w:rsidRPr="00B77634" w:rsidRDefault="00821299" w:rsidP="00821299">
      <w:pPr>
        <w:spacing w:before="120" w:after="0" w:line="240" w:lineRule="auto"/>
        <w:ind w:firstLine="851"/>
        <w:jc w:val="both"/>
        <w:rPr>
          <w:rFonts w:eastAsia="Times New Roman" w:cs="Times New Roman"/>
          <w:szCs w:val="28"/>
        </w:rPr>
      </w:pPr>
      <w:r w:rsidRPr="00B77634">
        <w:rPr>
          <w:rFonts w:eastAsia="Times New Roman" w:cs="Times New Roman"/>
          <w:bCs/>
          <w:szCs w:val="28"/>
        </w:rPr>
        <w:t xml:space="preserve">- </w:t>
      </w:r>
      <w:r w:rsidR="005E0726" w:rsidRPr="00B77634">
        <w:rPr>
          <w:rFonts w:eastAsia="Times New Roman" w:cs="Times New Roman"/>
          <w:bCs/>
          <w:szCs w:val="28"/>
        </w:rPr>
        <w:t>Không thực hiện chi chế độ dinh dưỡng</w:t>
      </w:r>
      <w:r w:rsidR="005E0726" w:rsidRPr="00B77634">
        <w:rPr>
          <w:rFonts w:eastAsia="Times New Roman" w:cs="Times New Roman"/>
          <w:szCs w:val="28"/>
        </w:rPr>
        <w:t xml:space="preserve"> đối với thời gian huấn luyện viên, vận động viên </w:t>
      </w:r>
      <w:r w:rsidR="005E0726" w:rsidRPr="00B77634">
        <w:rPr>
          <w:rFonts w:eastAsia="Times New Roman" w:cs="Times New Roman"/>
          <w:bCs/>
          <w:szCs w:val="28"/>
        </w:rPr>
        <w:t>không tham gia tập trung tập huấn, thi đấu theo quyết định triệu tập</w:t>
      </w:r>
      <w:r w:rsidR="005E0726" w:rsidRPr="00B77634">
        <w:rPr>
          <w:rFonts w:eastAsia="Times New Roman" w:cs="Times New Roman"/>
          <w:szCs w:val="28"/>
        </w:rPr>
        <w:t>.</w:t>
      </w:r>
    </w:p>
    <w:p w:rsidR="005E0726" w:rsidRPr="00B77634" w:rsidRDefault="00821299" w:rsidP="00821299">
      <w:pPr>
        <w:spacing w:before="120" w:after="0" w:line="240" w:lineRule="auto"/>
        <w:ind w:firstLine="851"/>
        <w:jc w:val="both"/>
        <w:rPr>
          <w:rFonts w:eastAsia="Times New Roman" w:cs="Times New Roman"/>
          <w:szCs w:val="28"/>
        </w:rPr>
      </w:pPr>
      <w:r w:rsidRPr="00B77634">
        <w:rPr>
          <w:rFonts w:eastAsia="Times New Roman" w:cs="Times New Roman"/>
          <w:szCs w:val="28"/>
        </w:rPr>
        <w:t xml:space="preserve">- </w:t>
      </w:r>
      <w:r w:rsidR="005E0726" w:rsidRPr="00B77634">
        <w:rPr>
          <w:rFonts w:eastAsia="Times New Roman" w:cs="Times New Roman"/>
          <w:szCs w:val="28"/>
        </w:rPr>
        <w:t xml:space="preserve">Thời gian tập huấn, thi đấu làm căn cứ thực hiện chế độ dinh dưỡng được </w:t>
      </w:r>
      <w:r w:rsidR="005E0726" w:rsidRPr="00B77634">
        <w:rPr>
          <w:rFonts w:eastAsia="Times New Roman" w:cs="Times New Roman"/>
          <w:bCs/>
          <w:szCs w:val="28"/>
        </w:rPr>
        <w:t>xác định theo quyết định triệu tập của cơ quan có thẩm quyền, điều lệ giải và lịch thi đấu của giải</w:t>
      </w:r>
      <w:r w:rsidR="005E0726" w:rsidRPr="00B77634">
        <w:rPr>
          <w:rFonts w:eastAsia="Times New Roman" w:cs="Times New Roman"/>
          <w:szCs w:val="28"/>
        </w:rPr>
        <w:t>.</w:t>
      </w:r>
    </w:p>
    <w:p w:rsidR="00A2709C" w:rsidRPr="00B77634" w:rsidRDefault="006A0D21" w:rsidP="00821299">
      <w:pPr>
        <w:spacing w:before="120" w:after="0" w:line="240" w:lineRule="auto"/>
        <w:ind w:firstLine="851"/>
        <w:jc w:val="both"/>
        <w:outlineLvl w:val="2"/>
        <w:rPr>
          <w:rFonts w:eastAsia="Times New Roman" w:cs="Times New Roman"/>
          <w:szCs w:val="28"/>
        </w:rPr>
      </w:pPr>
      <w:r w:rsidRPr="00B77634">
        <w:rPr>
          <w:rFonts w:eastAsia="Times New Roman" w:cs="Times New Roman"/>
          <w:szCs w:val="28"/>
        </w:rPr>
        <w:t>3. Mức hỗ trợ</w:t>
      </w:r>
    </w:p>
    <w:p w:rsidR="00C23B4F" w:rsidRPr="00B77634" w:rsidRDefault="006A0D21" w:rsidP="006A3666">
      <w:pPr>
        <w:shd w:val="clear" w:color="auto" w:fill="FFFFFF"/>
        <w:spacing w:before="120" w:after="0" w:line="240" w:lineRule="auto"/>
        <w:ind w:firstLine="851"/>
        <w:jc w:val="both"/>
        <w:rPr>
          <w:rFonts w:cs="Times New Roman"/>
          <w:szCs w:val="28"/>
          <w:shd w:val="clear" w:color="auto" w:fill="FFFFFF"/>
          <w:lang w:val="nl-NL"/>
        </w:rPr>
      </w:pPr>
      <w:r w:rsidRPr="00B77634">
        <w:rPr>
          <w:rFonts w:cs="Times New Roman"/>
          <w:bCs/>
          <w:szCs w:val="28"/>
          <w:lang w:val="nl-NL"/>
        </w:rPr>
        <w:t>a)</w:t>
      </w:r>
      <w:r w:rsidR="000B4A2C" w:rsidRPr="00B77634">
        <w:rPr>
          <w:rFonts w:cs="Times New Roman"/>
          <w:bCs/>
          <w:szCs w:val="28"/>
          <w:lang w:val="nl-NL"/>
        </w:rPr>
        <w:t xml:space="preserve"> T</w:t>
      </w:r>
      <w:r w:rsidR="000B4A2C" w:rsidRPr="00B77634">
        <w:rPr>
          <w:rFonts w:cs="Times New Roman"/>
          <w:szCs w:val="28"/>
          <w:shd w:val="clear" w:color="auto" w:fill="FFFFFF"/>
          <w:lang w:val="nl-NL"/>
        </w:rPr>
        <w:t>hời gian tập huấn</w:t>
      </w:r>
    </w:p>
    <w:tbl>
      <w:tblPr>
        <w:tblW w:w="9513" w:type="dxa"/>
        <w:tblInd w:w="93" w:type="dxa"/>
        <w:tblLook w:val="04A0" w:firstRow="1" w:lastRow="0" w:firstColumn="1" w:lastColumn="0" w:noHBand="0" w:noVBand="1"/>
      </w:tblPr>
      <w:tblGrid>
        <w:gridCol w:w="866"/>
        <w:gridCol w:w="2551"/>
        <w:gridCol w:w="3544"/>
        <w:gridCol w:w="2552"/>
      </w:tblGrid>
      <w:tr w:rsidR="009E5A9E" w:rsidRPr="00B77634" w:rsidTr="00B86A3A">
        <w:trPr>
          <w:trHeight w:val="85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STT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Cấ</w:t>
            </w:r>
            <w:r w:rsidR="00E466C8" w:rsidRPr="00B77634">
              <w:rPr>
                <w:rFonts w:cs="Times New Roman"/>
                <w:b/>
                <w:bCs/>
                <w:szCs w:val="28"/>
              </w:rPr>
              <w:t>p đội tuyển</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Đối tượng tham gia</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Mức ăn (đồng/người/ngày)</w:t>
            </w:r>
          </w:p>
        </w:tc>
      </w:tr>
      <w:tr w:rsidR="00C16734" w:rsidRPr="00B77634" w:rsidTr="00B86A3A">
        <w:trPr>
          <w:trHeight w:val="1162"/>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C16734" w:rsidRPr="00B77634" w:rsidRDefault="00C16734" w:rsidP="00B86A3A">
            <w:pPr>
              <w:jc w:val="center"/>
              <w:rPr>
                <w:rFonts w:cs="Times New Roman"/>
                <w:szCs w:val="28"/>
              </w:rPr>
            </w:pPr>
            <w:r w:rsidRPr="00B77634">
              <w:rPr>
                <w:rFonts w:cs="Times New Roman"/>
                <w:szCs w:val="28"/>
              </w:rPr>
              <w:t>1</w:t>
            </w:r>
          </w:p>
        </w:tc>
        <w:tc>
          <w:tcPr>
            <w:tcW w:w="2551" w:type="dxa"/>
            <w:tcBorders>
              <w:top w:val="nil"/>
              <w:left w:val="nil"/>
              <w:bottom w:val="single" w:sz="4" w:space="0" w:color="auto"/>
              <w:right w:val="single" w:sz="4" w:space="0" w:color="auto"/>
            </w:tcBorders>
            <w:shd w:val="clear" w:color="auto" w:fill="auto"/>
            <w:vAlign w:val="center"/>
            <w:hideMark/>
          </w:tcPr>
          <w:p w:rsidR="00C16734" w:rsidRPr="00B77634" w:rsidRDefault="00C16734" w:rsidP="00B86A3A">
            <w:pPr>
              <w:jc w:val="both"/>
              <w:rPr>
                <w:rFonts w:cs="Times New Roman"/>
                <w:szCs w:val="28"/>
              </w:rPr>
            </w:pPr>
            <w:r w:rsidRPr="00B77634">
              <w:rPr>
                <w:rFonts w:cs="Times New Roman"/>
                <w:szCs w:val="28"/>
              </w:rPr>
              <w:t>Cấp tỉnh</w:t>
            </w:r>
          </w:p>
        </w:tc>
        <w:tc>
          <w:tcPr>
            <w:tcW w:w="3544" w:type="dxa"/>
            <w:tcBorders>
              <w:top w:val="nil"/>
              <w:left w:val="nil"/>
              <w:bottom w:val="single" w:sz="4" w:space="0" w:color="auto"/>
              <w:right w:val="single" w:sz="4" w:space="0" w:color="auto"/>
            </w:tcBorders>
            <w:shd w:val="clear" w:color="auto" w:fill="auto"/>
            <w:vAlign w:val="center"/>
            <w:hideMark/>
          </w:tcPr>
          <w:p w:rsidR="00C16734" w:rsidRPr="00B77634" w:rsidRDefault="000A59F9" w:rsidP="00EC784F">
            <w:pPr>
              <w:jc w:val="both"/>
              <w:rPr>
                <w:rFonts w:cs="Times New Roman"/>
                <w:szCs w:val="28"/>
              </w:rPr>
            </w:pPr>
            <w:r w:rsidRPr="00B77634">
              <w:rPr>
                <w:rFonts w:cs="Times New Roman"/>
                <w:szCs w:val="28"/>
              </w:rPr>
              <w:t>Đội tuyển thể thao quần chúng cấp tỉnh tham gia giải thể thao khu vực, toàn quốc</w:t>
            </w:r>
          </w:p>
        </w:tc>
        <w:tc>
          <w:tcPr>
            <w:tcW w:w="2552" w:type="dxa"/>
            <w:tcBorders>
              <w:top w:val="nil"/>
              <w:left w:val="nil"/>
              <w:bottom w:val="single" w:sz="4" w:space="0" w:color="auto"/>
              <w:right w:val="single" w:sz="4" w:space="0" w:color="auto"/>
            </w:tcBorders>
            <w:shd w:val="clear" w:color="auto" w:fill="auto"/>
            <w:vAlign w:val="center"/>
            <w:hideMark/>
          </w:tcPr>
          <w:p w:rsidR="00C16734" w:rsidRPr="00B77634" w:rsidRDefault="00C16734" w:rsidP="00B86A3A">
            <w:pPr>
              <w:ind w:left="-190" w:firstLine="224"/>
              <w:jc w:val="center"/>
              <w:rPr>
                <w:rFonts w:cs="Times New Roman"/>
                <w:szCs w:val="28"/>
              </w:rPr>
            </w:pPr>
            <w:r w:rsidRPr="00B77634">
              <w:rPr>
                <w:rFonts w:cs="Times New Roman"/>
                <w:szCs w:val="28"/>
              </w:rPr>
              <w:t>300.000</w:t>
            </w:r>
          </w:p>
        </w:tc>
      </w:tr>
      <w:tr w:rsidR="00C16734" w:rsidRPr="00B77634" w:rsidTr="00B86A3A">
        <w:trPr>
          <w:trHeight w:val="112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C16734" w:rsidRPr="00B77634" w:rsidRDefault="00C16734" w:rsidP="00B86A3A">
            <w:pPr>
              <w:jc w:val="center"/>
              <w:rPr>
                <w:rFonts w:cs="Times New Roman"/>
                <w:szCs w:val="28"/>
              </w:rPr>
            </w:pPr>
            <w:r w:rsidRPr="00B77634">
              <w:rPr>
                <w:rFonts w:cs="Times New Roman"/>
                <w:szCs w:val="28"/>
              </w:rPr>
              <w:t>2</w:t>
            </w:r>
          </w:p>
        </w:tc>
        <w:tc>
          <w:tcPr>
            <w:tcW w:w="2551" w:type="dxa"/>
            <w:tcBorders>
              <w:top w:val="nil"/>
              <w:left w:val="nil"/>
              <w:bottom w:val="single" w:sz="4" w:space="0" w:color="auto"/>
              <w:right w:val="single" w:sz="4" w:space="0" w:color="auto"/>
            </w:tcBorders>
            <w:shd w:val="clear" w:color="auto" w:fill="auto"/>
            <w:vAlign w:val="center"/>
            <w:hideMark/>
          </w:tcPr>
          <w:p w:rsidR="00C16734" w:rsidRPr="00B77634" w:rsidRDefault="00C16734" w:rsidP="00B86A3A">
            <w:pPr>
              <w:jc w:val="both"/>
              <w:rPr>
                <w:rFonts w:cs="Times New Roman"/>
                <w:szCs w:val="28"/>
              </w:rPr>
            </w:pPr>
            <w:r w:rsidRPr="00B77634">
              <w:rPr>
                <w:rFonts w:cs="Times New Roman"/>
                <w:szCs w:val="28"/>
              </w:rPr>
              <w:t>Cấp xã</w:t>
            </w:r>
          </w:p>
        </w:tc>
        <w:tc>
          <w:tcPr>
            <w:tcW w:w="3544" w:type="dxa"/>
            <w:tcBorders>
              <w:top w:val="nil"/>
              <w:left w:val="nil"/>
              <w:bottom w:val="single" w:sz="4" w:space="0" w:color="auto"/>
              <w:right w:val="single" w:sz="4" w:space="0" w:color="auto"/>
            </w:tcBorders>
            <w:shd w:val="clear" w:color="auto" w:fill="auto"/>
            <w:vAlign w:val="center"/>
            <w:hideMark/>
          </w:tcPr>
          <w:p w:rsidR="00C16734" w:rsidRPr="00B77634" w:rsidRDefault="00850226" w:rsidP="00EC784F">
            <w:pPr>
              <w:jc w:val="both"/>
              <w:rPr>
                <w:rFonts w:cs="Times New Roman"/>
                <w:szCs w:val="28"/>
              </w:rPr>
            </w:pPr>
            <w:r w:rsidRPr="00B77634">
              <w:rPr>
                <w:rFonts w:cs="Times New Roman"/>
                <w:szCs w:val="28"/>
              </w:rPr>
              <w:t>Đội tuyển thể thao quần chúng cấp xã tham gia giải thể thao cấp tỉnh</w:t>
            </w:r>
          </w:p>
        </w:tc>
        <w:tc>
          <w:tcPr>
            <w:tcW w:w="2552" w:type="dxa"/>
            <w:tcBorders>
              <w:top w:val="nil"/>
              <w:left w:val="nil"/>
              <w:bottom w:val="single" w:sz="4" w:space="0" w:color="auto"/>
              <w:right w:val="single" w:sz="4" w:space="0" w:color="auto"/>
            </w:tcBorders>
            <w:shd w:val="clear" w:color="auto" w:fill="auto"/>
            <w:vAlign w:val="center"/>
            <w:hideMark/>
          </w:tcPr>
          <w:p w:rsidR="00C16734" w:rsidRPr="00B77634" w:rsidRDefault="00C16734" w:rsidP="00B86A3A">
            <w:pPr>
              <w:jc w:val="center"/>
              <w:rPr>
                <w:rFonts w:cs="Times New Roman"/>
                <w:szCs w:val="28"/>
              </w:rPr>
            </w:pPr>
            <w:r w:rsidRPr="00B77634">
              <w:rPr>
                <w:rFonts w:cs="Times New Roman"/>
                <w:szCs w:val="28"/>
              </w:rPr>
              <w:t>200.000</w:t>
            </w:r>
          </w:p>
        </w:tc>
      </w:tr>
    </w:tbl>
    <w:p w:rsidR="005E0726" w:rsidRPr="00B77634" w:rsidRDefault="00821299" w:rsidP="00821299">
      <w:pPr>
        <w:pStyle w:val="NormalWeb"/>
        <w:ind w:firstLine="720"/>
        <w:jc w:val="both"/>
        <w:rPr>
          <w:b/>
          <w:sz w:val="28"/>
          <w:szCs w:val="28"/>
        </w:rPr>
      </w:pPr>
      <w:r w:rsidRPr="00B77634">
        <w:rPr>
          <w:sz w:val="28"/>
          <w:szCs w:val="28"/>
        </w:rPr>
        <w:t xml:space="preserve">- </w:t>
      </w:r>
      <w:r w:rsidR="005E0726" w:rsidRPr="00B77634">
        <w:rPr>
          <w:sz w:val="28"/>
          <w:szCs w:val="28"/>
        </w:rPr>
        <w:t xml:space="preserve">Thời gian tập huấn để tuyển chọn, chuẩn bị tham gia thi đấu được </w:t>
      </w:r>
      <w:r w:rsidR="005E0726" w:rsidRPr="00B77634">
        <w:rPr>
          <w:rStyle w:val="Strong"/>
          <w:b w:val="0"/>
          <w:sz w:val="28"/>
          <w:szCs w:val="28"/>
        </w:rPr>
        <w:t xml:space="preserve">tính theo số ngày thực tế tập trung tập huấn nhưng không quá 15 ngày cho </w:t>
      </w:r>
      <w:bookmarkStart w:id="0" w:name="_GoBack"/>
      <w:bookmarkEnd w:id="0"/>
      <w:r w:rsidR="005E0726" w:rsidRPr="00B77634">
        <w:rPr>
          <w:rStyle w:val="Strong"/>
          <w:b w:val="0"/>
          <w:sz w:val="28"/>
          <w:szCs w:val="28"/>
        </w:rPr>
        <w:t>mỗi giải</w:t>
      </w:r>
      <w:r w:rsidRPr="00B77634">
        <w:rPr>
          <w:sz w:val="28"/>
          <w:szCs w:val="28"/>
        </w:rPr>
        <w:t>.</w:t>
      </w:r>
    </w:p>
    <w:p w:rsidR="005E0726" w:rsidRPr="00B77634" w:rsidRDefault="00821299" w:rsidP="00821299">
      <w:pPr>
        <w:pStyle w:val="NormalWeb"/>
        <w:ind w:firstLine="720"/>
        <w:jc w:val="both"/>
        <w:rPr>
          <w:b/>
          <w:sz w:val="28"/>
          <w:szCs w:val="28"/>
        </w:rPr>
      </w:pPr>
      <w:r w:rsidRPr="00B77634">
        <w:rPr>
          <w:sz w:val="28"/>
          <w:szCs w:val="28"/>
        </w:rPr>
        <w:lastRenderedPageBreak/>
        <w:t xml:space="preserve">- </w:t>
      </w:r>
      <w:r w:rsidR="005E0726" w:rsidRPr="00B77634">
        <w:rPr>
          <w:sz w:val="28"/>
          <w:szCs w:val="28"/>
        </w:rPr>
        <w:t xml:space="preserve">Riêng đối với huấn luyện viên, vận động viên thể thao quần chúng tham gia </w:t>
      </w:r>
      <w:r w:rsidRPr="00B77634">
        <w:rPr>
          <w:rStyle w:val="Strong"/>
          <w:b w:val="0"/>
          <w:sz w:val="28"/>
          <w:szCs w:val="28"/>
        </w:rPr>
        <w:t>Đại hội T</w:t>
      </w:r>
      <w:r w:rsidR="005E0726" w:rsidRPr="00B77634">
        <w:rPr>
          <w:rStyle w:val="Strong"/>
          <w:b w:val="0"/>
          <w:sz w:val="28"/>
          <w:szCs w:val="28"/>
        </w:rPr>
        <w:t>hể thao toàn quốc</w:t>
      </w:r>
      <w:r w:rsidR="005E0726" w:rsidRPr="00B77634">
        <w:rPr>
          <w:sz w:val="28"/>
          <w:szCs w:val="28"/>
        </w:rPr>
        <w:t xml:space="preserve">, thời gian tập trung tập huấn được hưởng chế độ </w:t>
      </w:r>
      <w:r w:rsidR="005E0726" w:rsidRPr="00B77634">
        <w:rPr>
          <w:rStyle w:val="Strong"/>
          <w:b w:val="0"/>
          <w:sz w:val="28"/>
          <w:szCs w:val="28"/>
        </w:rPr>
        <w:t>không quá 90 ngày cho mỗi lần tập huấn</w:t>
      </w:r>
      <w:r w:rsidRPr="00B77634">
        <w:rPr>
          <w:rStyle w:val="Strong"/>
          <w:b w:val="0"/>
          <w:sz w:val="28"/>
          <w:szCs w:val="28"/>
        </w:rPr>
        <w:t>.</w:t>
      </w:r>
    </w:p>
    <w:p w:rsidR="000B4A2C" w:rsidRPr="00B77634" w:rsidRDefault="006A0D21" w:rsidP="00702467">
      <w:pPr>
        <w:spacing w:before="120" w:after="0" w:line="240" w:lineRule="auto"/>
        <w:ind w:firstLine="720"/>
        <w:jc w:val="both"/>
        <w:rPr>
          <w:rFonts w:cs="Times New Roman"/>
          <w:szCs w:val="28"/>
          <w:shd w:val="clear" w:color="auto" w:fill="FFFFFF"/>
          <w:lang w:val="nl-NL"/>
        </w:rPr>
      </w:pPr>
      <w:r w:rsidRPr="00B77634">
        <w:rPr>
          <w:rFonts w:cs="Times New Roman"/>
          <w:bCs/>
          <w:szCs w:val="28"/>
          <w:lang w:val="nl-NL"/>
        </w:rPr>
        <w:t>b)</w:t>
      </w:r>
      <w:r w:rsidR="000B4A2C" w:rsidRPr="00B77634">
        <w:rPr>
          <w:rFonts w:cs="Times New Roman"/>
          <w:bCs/>
          <w:szCs w:val="28"/>
          <w:lang w:val="nl-NL"/>
        </w:rPr>
        <w:t xml:space="preserve"> T</w:t>
      </w:r>
      <w:r w:rsidR="000B4A2C" w:rsidRPr="00B77634">
        <w:rPr>
          <w:rFonts w:cs="Times New Roman"/>
          <w:szCs w:val="28"/>
          <w:shd w:val="clear" w:color="auto" w:fill="FFFFFF"/>
          <w:lang w:val="nl-NL"/>
        </w:rPr>
        <w:t>hời gian thi đấu</w:t>
      </w:r>
    </w:p>
    <w:tbl>
      <w:tblPr>
        <w:tblW w:w="9063" w:type="dxa"/>
        <w:tblInd w:w="93" w:type="dxa"/>
        <w:tblLook w:val="04A0" w:firstRow="1" w:lastRow="0" w:firstColumn="1" w:lastColumn="0" w:noHBand="0" w:noVBand="1"/>
      </w:tblPr>
      <w:tblGrid>
        <w:gridCol w:w="866"/>
        <w:gridCol w:w="2257"/>
        <w:gridCol w:w="3440"/>
        <w:gridCol w:w="2500"/>
      </w:tblGrid>
      <w:tr w:rsidR="009E5A9E" w:rsidRPr="00B77634" w:rsidTr="00B86A3A">
        <w:trPr>
          <w:trHeight w:val="85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STT</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E466C8" w:rsidP="00B86A3A">
            <w:pPr>
              <w:jc w:val="center"/>
              <w:rPr>
                <w:rFonts w:cs="Times New Roman"/>
                <w:b/>
                <w:bCs/>
                <w:szCs w:val="28"/>
              </w:rPr>
            </w:pPr>
            <w:r w:rsidRPr="00B77634">
              <w:rPr>
                <w:rFonts w:cs="Times New Roman"/>
                <w:b/>
                <w:bCs/>
                <w:szCs w:val="28"/>
              </w:rPr>
              <w:t>Cấp đội tuyển</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Đối tượng tham gia</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0B4A2C" w:rsidRPr="00B77634" w:rsidRDefault="000B4A2C" w:rsidP="00B86A3A">
            <w:pPr>
              <w:jc w:val="center"/>
              <w:rPr>
                <w:rFonts w:cs="Times New Roman"/>
                <w:b/>
                <w:bCs/>
                <w:szCs w:val="28"/>
              </w:rPr>
            </w:pPr>
            <w:r w:rsidRPr="00B77634">
              <w:rPr>
                <w:rFonts w:cs="Times New Roman"/>
                <w:b/>
                <w:bCs/>
                <w:szCs w:val="28"/>
              </w:rPr>
              <w:t>Mức ăn (đồng/người/ngày)</w:t>
            </w:r>
          </w:p>
        </w:tc>
      </w:tr>
      <w:tr w:rsidR="00850226" w:rsidRPr="00B77634" w:rsidTr="00B86A3A">
        <w:trPr>
          <w:trHeight w:val="1008"/>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50226" w:rsidRPr="00B77634" w:rsidRDefault="00850226" w:rsidP="00B86A3A">
            <w:pPr>
              <w:jc w:val="center"/>
              <w:rPr>
                <w:rFonts w:cs="Times New Roman"/>
                <w:szCs w:val="28"/>
              </w:rPr>
            </w:pPr>
            <w:r w:rsidRPr="00B77634">
              <w:rPr>
                <w:rFonts w:cs="Times New Roman"/>
                <w:szCs w:val="28"/>
              </w:rPr>
              <w:t>1</w:t>
            </w:r>
          </w:p>
        </w:tc>
        <w:tc>
          <w:tcPr>
            <w:tcW w:w="2257" w:type="dxa"/>
            <w:tcBorders>
              <w:top w:val="nil"/>
              <w:left w:val="nil"/>
              <w:bottom w:val="single" w:sz="4" w:space="0" w:color="auto"/>
              <w:right w:val="single" w:sz="4" w:space="0" w:color="auto"/>
            </w:tcBorders>
            <w:shd w:val="clear" w:color="auto" w:fill="auto"/>
            <w:vAlign w:val="center"/>
            <w:hideMark/>
          </w:tcPr>
          <w:p w:rsidR="00850226" w:rsidRPr="00B77634" w:rsidRDefault="00850226" w:rsidP="00B86A3A">
            <w:pPr>
              <w:jc w:val="both"/>
              <w:rPr>
                <w:rFonts w:cs="Times New Roman"/>
                <w:szCs w:val="28"/>
              </w:rPr>
            </w:pPr>
            <w:r w:rsidRPr="00B77634">
              <w:rPr>
                <w:rFonts w:cs="Times New Roman"/>
                <w:szCs w:val="28"/>
              </w:rPr>
              <w:t>Cấp tỉnh</w:t>
            </w:r>
          </w:p>
        </w:tc>
        <w:tc>
          <w:tcPr>
            <w:tcW w:w="3440" w:type="dxa"/>
            <w:tcBorders>
              <w:top w:val="nil"/>
              <w:left w:val="nil"/>
              <w:bottom w:val="single" w:sz="4" w:space="0" w:color="auto"/>
              <w:right w:val="single" w:sz="4" w:space="0" w:color="auto"/>
            </w:tcBorders>
            <w:shd w:val="clear" w:color="auto" w:fill="auto"/>
            <w:vAlign w:val="center"/>
            <w:hideMark/>
          </w:tcPr>
          <w:p w:rsidR="00850226" w:rsidRPr="00B77634" w:rsidRDefault="00850226" w:rsidP="00EC784F">
            <w:pPr>
              <w:jc w:val="both"/>
              <w:rPr>
                <w:rFonts w:cs="Times New Roman"/>
                <w:szCs w:val="28"/>
              </w:rPr>
            </w:pPr>
            <w:r w:rsidRPr="00B77634">
              <w:rPr>
                <w:rFonts w:cs="Times New Roman"/>
                <w:szCs w:val="28"/>
              </w:rPr>
              <w:t>Đội tuyển thể thao quần chúng cấp tỉnh tham gia giải thể thao khu vực, toàn quốc</w:t>
            </w:r>
          </w:p>
        </w:tc>
        <w:tc>
          <w:tcPr>
            <w:tcW w:w="2500" w:type="dxa"/>
            <w:tcBorders>
              <w:top w:val="nil"/>
              <w:left w:val="nil"/>
              <w:bottom w:val="single" w:sz="4" w:space="0" w:color="auto"/>
              <w:right w:val="single" w:sz="4" w:space="0" w:color="auto"/>
            </w:tcBorders>
            <w:shd w:val="clear" w:color="auto" w:fill="auto"/>
            <w:vAlign w:val="center"/>
            <w:hideMark/>
          </w:tcPr>
          <w:p w:rsidR="00850226" w:rsidRPr="00B77634" w:rsidRDefault="00850226" w:rsidP="00B86A3A">
            <w:pPr>
              <w:jc w:val="center"/>
              <w:rPr>
                <w:rFonts w:cs="Times New Roman"/>
                <w:szCs w:val="28"/>
              </w:rPr>
            </w:pPr>
            <w:r w:rsidRPr="00B77634">
              <w:rPr>
                <w:rFonts w:cs="Times New Roman"/>
                <w:szCs w:val="28"/>
              </w:rPr>
              <w:t>350.000</w:t>
            </w:r>
          </w:p>
        </w:tc>
      </w:tr>
      <w:tr w:rsidR="00850226" w:rsidRPr="00B77634" w:rsidTr="00E24ECA">
        <w:trPr>
          <w:trHeight w:val="116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226" w:rsidRPr="00B77634" w:rsidRDefault="00850226" w:rsidP="00B86A3A">
            <w:pPr>
              <w:jc w:val="center"/>
              <w:rPr>
                <w:rFonts w:cs="Times New Roman"/>
                <w:szCs w:val="28"/>
              </w:rPr>
            </w:pPr>
            <w:r w:rsidRPr="00B77634">
              <w:rPr>
                <w:rFonts w:cs="Times New Roman"/>
                <w:szCs w:val="28"/>
              </w:rPr>
              <w:t>2</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226" w:rsidRPr="00B77634" w:rsidRDefault="00850226" w:rsidP="00B86A3A">
            <w:pPr>
              <w:jc w:val="both"/>
              <w:rPr>
                <w:rFonts w:cs="Times New Roman"/>
                <w:szCs w:val="28"/>
              </w:rPr>
            </w:pPr>
            <w:r w:rsidRPr="00B77634">
              <w:rPr>
                <w:rFonts w:cs="Times New Roman"/>
                <w:szCs w:val="28"/>
              </w:rPr>
              <w:t>Cấp xã</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226" w:rsidRPr="00B77634" w:rsidRDefault="00850226" w:rsidP="00EC784F">
            <w:pPr>
              <w:jc w:val="both"/>
              <w:rPr>
                <w:rFonts w:cs="Times New Roman"/>
                <w:szCs w:val="28"/>
              </w:rPr>
            </w:pPr>
            <w:r w:rsidRPr="00B77634">
              <w:rPr>
                <w:rFonts w:cs="Times New Roman"/>
                <w:szCs w:val="28"/>
              </w:rPr>
              <w:t>Đội tuyển thể thao quần chúng cấp xã tham gia giải thể thao cấp tỉnh</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226" w:rsidRPr="00B77634" w:rsidRDefault="00850226" w:rsidP="00B86A3A">
            <w:pPr>
              <w:jc w:val="center"/>
              <w:rPr>
                <w:rFonts w:cs="Times New Roman"/>
                <w:szCs w:val="28"/>
              </w:rPr>
            </w:pPr>
            <w:r w:rsidRPr="00B77634">
              <w:rPr>
                <w:rFonts w:cs="Times New Roman"/>
                <w:szCs w:val="28"/>
              </w:rPr>
              <w:t>300.000</w:t>
            </w:r>
          </w:p>
        </w:tc>
      </w:tr>
    </w:tbl>
    <w:p w:rsidR="002C4EEE" w:rsidRPr="00B77634" w:rsidRDefault="002C4EEE" w:rsidP="000A59F9">
      <w:pPr>
        <w:pStyle w:val="NormalWeb"/>
        <w:spacing w:before="120" w:beforeAutospacing="0" w:after="0" w:afterAutospacing="0"/>
        <w:ind w:firstLine="720"/>
        <w:jc w:val="both"/>
        <w:rPr>
          <w:sz w:val="28"/>
          <w:szCs w:val="28"/>
        </w:rPr>
      </w:pPr>
      <w:r w:rsidRPr="00B77634">
        <w:rPr>
          <w:sz w:val="28"/>
          <w:szCs w:val="28"/>
        </w:rPr>
        <w:t>Ghi chú:</w:t>
      </w:r>
    </w:p>
    <w:p w:rsidR="000A59F9" w:rsidRPr="00B77634" w:rsidRDefault="000A59F9" w:rsidP="000A59F9">
      <w:pPr>
        <w:pStyle w:val="NormalWeb"/>
        <w:spacing w:before="120" w:beforeAutospacing="0" w:after="0" w:afterAutospacing="0"/>
        <w:ind w:firstLine="720"/>
        <w:jc w:val="both"/>
        <w:rPr>
          <w:sz w:val="28"/>
          <w:szCs w:val="28"/>
        </w:rPr>
      </w:pPr>
      <w:r w:rsidRPr="00B77634">
        <w:rPr>
          <w:sz w:val="28"/>
          <w:szCs w:val="28"/>
        </w:rPr>
        <w:t>- Các mức chi quy định tại Phụ lục này áp dụng đối với đội tuyển thể thao quần chúng cấp tỉnh và cấp xã.</w:t>
      </w:r>
    </w:p>
    <w:p w:rsidR="000A59F9" w:rsidRPr="00B77634" w:rsidRDefault="000A59F9" w:rsidP="000A59F9">
      <w:pPr>
        <w:pStyle w:val="NormalWeb"/>
        <w:spacing w:before="120" w:beforeAutospacing="0" w:after="0" w:afterAutospacing="0"/>
        <w:ind w:firstLine="720"/>
        <w:jc w:val="both"/>
        <w:rPr>
          <w:b/>
          <w:sz w:val="28"/>
          <w:szCs w:val="28"/>
        </w:rPr>
      </w:pPr>
      <w:r w:rsidRPr="00B77634">
        <w:rPr>
          <w:sz w:val="28"/>
          <w:szCs w:val="28"/>
        </w:rPr>
        <w:t xml:space="preserve">- Các cơ quan, đơn vị, tổ chức thuộc cấp tỉnh hoặc cấp xã khi thành lập đội tuyển thể thao quần chúng tham gia các giải thể thao do cơ quan có thẩm quyền tổ chức hoặc công nhận được vận dụng mức chi quy định tại Phụ lục này theo cấp đội tuyển tương ứng; </w:t>
      </w:r>
      <w:r w:rsidR="00E91C5B" w:rsidRPr="00B77634">
        <w:rPr>
          <w:sz w:val="28"/>
          <w:szCs w:val="28"/>
        </w:rPr>
        <w:t xml:space="preserve">mức chi cụ thể do cơ quan, đơn vị quyết định trong phạm vi dự toán ngân sách được giao nhưng </w:t>
      </w:r>
      <w:r w:rsidR="00E91C5B" w:rsidRPr="00B77634">
        <w:rPr>
          <w:rStyle w:val="Strong"/>
          <w:b w:val="0"/>
          <w:sz w:val="28"/>
          <w:szCs w:val="28"/>
        </w:rPr>
        <w:t xml:space="preserve">không vượt quá mức </w:t>
      </w:r>
      <w:r w:rsidR="00F62570" w:rsidRPr="00B77634">
        <w:rPr>
          <w:rStyle w:val="Strong"/>
          <w:b w:val="0"/>
          <w:sz w:val="28"/>
          <w:szCs w:val="28"/>
        </w:rPr>
        <w:t xml:space="preserve">chi </w:t>
      </w:r>
      <w:r w:rsidR="00E91C5B" w:rsidRPr="00B77634">
        <w:rPr>
          <w:rStyle w:val="Strong"/>
          <w:b w:val="0"/>
          <w:sz w:val="28"/>
          <w:szCs w:val="28"/>
        </w:rPr>
        <w:t>quy định tại Phụ lục này</w:t>
      </w:r>
      <w:r w:rsidR="00E91C5B" w:rsidRPr="00B77634">
        <w:rPr>
          <w:b/>
          <w:sz w:val="28"/>
          <w:szCs w:val="28"/>
        </w:rPr>
        <w:t>.</w:t>
      </w:r>
      <w:r w:rsidRPr="00B77634">
        <w:rPr>
          <w:sz w:val="28"/>
          <w:szCs w:val="28"/>
        </w:rPr>
        <w:t>/.</w:t>
      </w:r>
    </w:p>
    <w:p w:rsidR="00CF56A0" w:rsidRPr="00B77634" w:rsidRDefault="00CF56A0" w:rsidP="00C16734">
      <w:pPr>
        <w:pStyle w:val="NormalWeb"/>
        <w:spacing w:before="120" w:beforeAutospacing="0" w:after="0" w:afterAutospacing="0"/>
        <w:ind w:firstLine="720"/>
        <w:jc w:val="both"/>
        <w:rPr>
          <w:sz w:val="28"/>
          <w:szCs w:val="28"/>
        </w:rPr>
      </w:pPr>
    </w:p>
    <w:p w:rsidR="00CF56A0" w:rsidRPr="00B77634" w:rsidRDefault="00CF56A0" w:rsidP="00C16734">
      <w:pPr>
        <w:pStyle w:val="NormalWeb"/>
        <w:spacing w:before="120" w:beforeAutospacing="0" w:after="0" w:afterAutospacing="0"/>
        <w:ind w:firstLine="720"/>
        <w:jc w:val="both"/>
        <w:rPr>
          <w:sz w:val="28"/>
          <w:szCs w:val="28"/>
        </w:rPr>
      </w:pPr>
    </w:p>
    <w:p w:rsidR="00CF56A0" w:rsidRPr="00B77634" w:rsidRDefault="00CF56A0" w:rsidP="00C16734">
      <w:pPr>
        <w:pStyle w:val="NormalWeb"/>
        <w:spacing w:before="120" w:beforeAutospacing="0" w:after="0" w:afterAutospacing="0"/>
        <w:ind w:firstLine="720"/>
        <w:jc w:val="both"/>
        <w:rPr>
          <w:sz w:val="28"/>
          <w:szCs w:val="28"/>
        </w:rPr>
      </w:pPr>
    </w:p>
    <w:p w:rsidR="005E0726" w:rsidRPr="00B77634" w:rsidRDefault="005E0726" w:rsidP="00C16734">
      <w:pPr>
        <w:pStyle w:val="NormalWeb"/>
        <w:spacing w:before="120" w:beforeAutospacing="0" w:after="0" w:afterAutospacing="0"/>
        <w:jc w:val="both"/>
        <w:rPr>
          <w:b/>
          <w:sz w:val="28"/>
          <w:szCs w:val="28"/>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0B4A2C" w:rsidRPr="00B77634" w:rsidRDefault="000B4A2C" w:rsidP="005C1F2C">
      <w:pPr>
        <w:shd w:val="clear" w:color="auto" w:fill="FFFFFF"/>
        <w:spacing w:before="120" w:after="0" w:line="240" w:lineRule="auto"/>
        <w:ind w:firstLine="720"/>
        <w:jc w:val="both"/>
        <w:rPr>
          <w:rFonts w:cs="Times New Roman"/>
          <w:b/>
          <w:bCs/>
          <w:szCs w:val="28"/>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p w:rsidR="006D05B9" w:rsidRPr="00B77634" w:rsidRDefault="006D05B9" w:rsidP="005C1F2C">
      <w:pPr>
        <w:pStyle w:val="BodyTextIndent2"/>
        <w:spacing w:before="120" w:after="0" w:line="240" w:lineRule="auto"/>
        <w:ind w:left="0"/>
        <w:jc w:val="both"/>
        <w:rPr>
          <w:rFonts w:cs="Times New Roman"/>
          <w:b/>
          <w:lang w:val="nl-NL"/>
        </w:rPr>
      </w:pPr>
    </w:p>
    <w:sectPr w:rsidR="006D05B9" w:rsidRPr="00B77634" w:rsidSect="009E5A9E">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06" w:rsidRDefault="00EB6E06" w:rsidP="000B3948">
      <w:pPr>
        <w:spacing w:after="0" w:line="240" w:lineRule="auto"/>
      </w:pPr>
      <w:r>
        <w:separator/>
      </w:r>
    </w:p>
  </w:endnote>
  <w:endnote w:type="continuationSeparator" w:id="0">
    <w:p w:rsidR="00EB6E06" w:rsidRDefault="00EB6E06" w:rsidP="000B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06" w:rsidRDefault="00EB6E06" w:rsidP="000B3948">
      <w:pPr>
        <w:spacing w:after="0" w:line="240" w:lineRule="auto"/>
      </w:pPr>
      <w:r>
        <w:separator/>
      </w:r>
    </w:p>
  </w:footnote>
  <w:footnote w:type="continuationSeparator" w:id="0">
    <w:p w:rsidR="00EB6E06" w:rsidRDefault="00EB6E06" w:rsidP="000B3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14267"/>
      <w:docPartObj>
        <w:docPartGallery w:val="Page Numbers (Top of Page)"/>
        <w:docPartUnique/>
      </w:docPartObj>
    </w:sdtPr>
    <w:sdtEndPr>
      <w:rPr>
        <w:noProof/>
      </w:rPr>
    </w:sdtEndPr>
    <w:sdtContent>
      <w:p w:rsidR="00EC784F" w:rsidRDefault="00EC784F">
        <w:pPr>
          <w:pStyle w:val="Header"/>
          <w:jc w:val="center"/>
        </w:pPr>
        <w:r>
          <w:fldChar w:fldCharType="begin"/>
        </w:r>
        <w:r>
          <w:instrText xml:space="preserve"> PAGE   \* MERGEFORMAT </w:instrText>
        </w:r>
        <w:r>
          <w:fldChar w:fldCharType="separate"/>
        </w:r>
        <w:r w:rsidR="00E24ECA">
          <w:rPr>
            <w:noProof/>
          </w:rPr>
          <w:t>12</w:t>
        </w:r>
        <w:r>
          <w:rPr>
            <w:noProof/>
          </w:rPr>
          <w:fldChar w:fldCharType="end"/>
        </w:r>
      </w:p>
    </w:sdtContent>
  </w:sdt>
  <w:p w:rsidR="00EC784F" w:rsidRDefault="00EC7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24D"/>
    <w:multiLevelType w:val="hybridMultilevel"/>
    <w:tmpl w:val="D9E26E4A"/>
    <w:lvl w:ilvl="0" w:tplc="9ECC83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8C80DBE"/>
    <w:multiLevelType w:val="multilevel"/>
    <w:tmpl w:val="B32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37600"/>
    <w:multiLevelType w:val="multilevel"/>
    <w:tmpl w:val="3AE2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B53D3"/>
    <w:multiLevelType w:val="multilevel"/>
    <w:tmpl w:val="28A6E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9E650B"/>
    <w:multiLevelType w:val="multilevel"/>
    <w:tmpl w:val="5EE29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66ADF"/>
    <w:multiLevelType w:val="multilevel"/>
    <w:tmpl w:val="6C04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2F7C6A"/>
    <w:multiLevelType w:val="multilevel"/>
    <w:tmpl w:val="6A16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E1DEA"/>
    <w:multiLevelType w:val="multilevel"/>
    <w:tmpl w:val="7C88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543BF"/>
    <w:multiLevelType w:val="hybridMultilevel"/>
    <w:tmpl w:val="40F2E342"/>
    <w:lvl w:ilvl="0" w:tplc="FECC9AD4">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2D1EFB"/>
    <w:multiLevelType w:val="multilevel"/>
    <w:tmpl w:val="638A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290A62"/>
    <w:multiLevelType w:val="multilevel"/>
    <w:tmpl w:val="058E9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9C5403"/>
    <w:multiLevelType w:val="hybridMultilevel"/>
    <w:tmpl w:val="7264DF76"/>
    <w:lvl w:ilvl="0" w:tplc="962ECF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A16F6E"/>
    <w:multiLevelType w:val="multilevel"/>
    <w:tmpl w:val="5BE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D31330"/>
    <w:multiLevelType w:val="multilevel"/>
    <w:tmpl w:val="A68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624F8"/>
    <w:multiLevelType w:val="hybridMultilevel"/>
    <w:tmpl w:val="F6943796"/>
    <w:lvl w:ilvl="0" w:tplc="85EC34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2C597DD2"/>
    <w:multiLevelType w:val="multilevel"/>
    <w:tmpl w:val="783C2C30"/>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CD052B0"/>
    <w:multiLevelType w:val="multilevel"/>
    <w:tmpl w:val="CAA6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7A262F"/>
    <w:multiLevelType w:val="hybridMultilevel"/>
    <w:tmpl w:val="078E54D8"/>
    <w:lvl w:ilvl="0" w:tplc="6B0E980C">
      <w:start w:val="1"/>
      <w:numFmt w:val="upperRoman"/>
      <w:lvlText w:val="%1."/>
      <w:lvlJc w:val="left"/>
      <w:pPr>
        <w:ind w:left="1440" w:hanging="720"/>
      </w:pPr>
      <w:rPr>
        <w:rFonts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5B2C8F"/>
    <w:multiLevelType w:val="hybridMultilevel"/>
    <w:tmpl w:val="1FE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52695"/>
    <w:multiLevelType w:val="hybridMultilevel"/>
    <w:tmpl w:val="48EE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138AB"/>
    <w:multiLevelType w:val="multilevel"/>
    <w:tmpl w:val="6F30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202D72"/>
    <w:multiLevelType w:val="multilevel"/>
    <w:tmpl w:val="35C8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87194"/>
    <w:multiLevelType w:val="multilevel"/>
    <w:tmpl w:val="38E27E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C7F4C76"/>
    <w:multiLevelType w:val="hybridMultilevel"/>
    <w:tmpl w:val="990CCBE4"/>
    <w:lvl w:ilvl="0" w:tplc="21147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4104E8"/>
    <w:multiLevelType w:val="multilevel"/>
    <w:tmpl w:val="BB74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52385"/>
    <w:multiLevelType w:val="multilevel"/>
    <w:tmpl w:val="9CB8E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04E46"/>
    <w:multiLevelType w:val="hybridMultilevel"/>
    <w:tmpl w:val="6C20A23E"/>
    <w:lvl w:ilvl="0" w:tplc="A942EA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4D75E64"/>
    <w:multiLevelType w:val="multilevel"/>
    <w:tmpl w:val="BDF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7808AF"/>
    <w:multiLevelType w:val="multilevel"/>
    <w:tmpl w:val="C92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BA3249"/>
    <w:multiLevelType w:val="multilevel"/>
    <w:tmpl w:val="AF6EAD70"/>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67CD7C7F"/>
    <w:multiLevelType w:val="multilevel"/>
    <w:tmpl w:val="ECC4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6A2BC9"/>
    <w:multiLevelType w:val="multilevel"/>
    <w:tmpl w:val="E38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701DBE"/>
    <w:multiLevelType w:val="multilevel"/>
    <w:tmpl w:val="784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FA40E4"/>
    <w:multiLevelType w:val="multilevel"/>
    <w:tmpl w:val="5216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30"/>
  </w:num>
  <w:num w:numId="4">
    <w:abstractNumId w:val="9"/>
  </w:num>
  <w:num w:numId="5">
    <w:abstractNumId w:val="3"/>
  </w:num>
  <w:num w:numId="6">
    <w:abstractNumId w:val="4"/>
  </w:num>
  <w:num w:numId="7">
    <w:abstractNumId w:val="10"/>
  </w:num>
  <w:num w:numId="8">
    <w:abstractNumId w:val="8"/>
  </w:num>
  <w:num w:numId="9">
    <w:abstractNumId w:val="16"/>
  </w:num>
  <w:num w:numId="10">
    <w:abstractNumId w:val="31"/>
  </w:num>
  <w:num w:numId="11">
    <w:abstractNumId w:val="11"/>
  </w:num>
  <w:num w:numId="12">
    <w:abstractNumId w:val="28"/>
  </w:num>
  <w:num w:numId="13">
    <w:abstractNumId w:val="7"/>
  </w:num>
  <w:num w:numId="14">
    <w:abstractNumId w:val="27"/>
  </w:num>
  <w:num w:numId="15">
    <w:abstractNumId w:val="20"/>
  </w:num>
  <w:num w:numId="16">
    <w:abstractNumId w:val="2"/>
  </w:num>
  <w:num w:numId="17">
    <w:abstractNumId w:val="23"/>
  </w:num>
  <w:num w:numId="18">
    <w:abstractNumId w:val="13"/>
  </w:num>
  <w:num w:numId="19">
    <w:abstractNumId w:val="5"/>
  </w:num>
  <w:num w:numId="20">
    <w:abstractNumId w:val="0"/>
  </w:num>
  <w:num w:numId="21">
    <w:abstractNumId w:val="25"/>
  </w:num>
  <w:num w:numId="22">
    <w:abstractNumId w:val="29"/>
  </w:num>
  <w:num w:numId="23">
    <w:abstractNumId w:val="22"/>
  </w:num>
  <w:num w:numId="24">
    <w:abstractNumId w:val="15"/>
  </w:num>
  <w:num w:numId="25">
    <w:abstractNumId w:val="26"/>
  </w:num>
  <w:num w:numId="26">
    <w:abstractNumId w:val="33"/>
  </w:num>
  <w:num w:numId="27">
    <w:abstractNumId w:val="19"/>
  </w:num>
  <w:num w:numId="28">
    <w:abstractNumId w:val="18"/>
  </w:num>
  <w:num w:numId="29">
    <w:abstractNumId w:val="14"/>
  </w:num>
  <w:num w:numId="30">
    <w:abstractNumId w:val="6"/>
  </w:num>
  <w:num w:numId="31">
    <w:abstractNumId w:val="24"/>
  </w:num>
  <w:num w:numId="32">
    <w:abstractNumId w:val="1"/>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F6"/>
    <w:rsid w:val="00000472"/>
    <w:rsid w:val="00001534"/>
    <w:rsid w:val="00001675"/>
    <w:rsid w:val="00007D12"/>
    <w:rsid w:val="00012FCF"/>
    <w:rsid w:val="00030DB8"/>
    <w:rsid w:val="00033100"/>
    <w:rsid w:val="00087507"/>
    <w:rsid w:val="000A59F9"/>
    <w:rsid w:val="000B3948"/>
    <w:rsid w:val="000B4A2C"/>
    <w:rsid w:val="000B7B7C"/>
    <w:rsid w:val="000C2421"/>
    <w:rsid w:val="000C256C"/>
    <w:rsid w:val="000C56C2"/>
    <w:rsid w:val="000C76BA"/>
    <w:rsid w:val="000D2064"/>
    <w:rsid w:val="000D28E2"/>
    <w:rsid w:val="000F48E9"/>
    <w:rsid w:val="000F5CA2"/>
    <w:rsid w:val="001129A0"/>
    <w:rsid w:val="00113297"/>
    <w:rsid w:val="00117585"/>
    <w:rsid w:val="00130188"/>
    <w:rsid w:val="0013317C"/>
    <w:rsid w:val="00137608"/>
    <w:rsid w:val="001446CB"/>
    <w:rsid w:val="00153B80"/>
    <w:rsid w:val="00167433"/>
    <w:rsid w:val="00172A5C"/>
    <w:rsid w:val="001741A7"/>
    <w:rsid w:val="00175076"/>
    <w:rsid w:val="00176719"/>
    <w:rsid w:val="001802E6"/>
    <w:rsid w:val="00180BC6"/>
    <w:rsid w:val="001A1B78"/>
    <w:rsid w:val="001A3157"/>
    <w:rsid w:val="001A6105"/>
    <w:rsid w:val="001A6374"/>
    <w:rsid w:val="001B30DF"/>
    <w:rsid w:val="001C04EB"/>
    <w:rsid w:val="00204999"/>
    <w:rsid w:val="00224106"/>
    <w:rsid w:val="00234318"/>
    <w:rsid w:val="00235C0E"/>
    <w:rsid w:val="002410F8"/>
    <w:rsid w:val="002524D8"/>
    <w:rsid w:val="002538AE"/>
    <w:rsid w:val="00256207"/>
    <w:rsid w:val="002621F1"/>
    <w:rsid w:val="0029006C"/>
    <w:rsid w:val="002B594D"/>
    <w:rsid w:val="002C4EEE"/>
    <w:rsid w:val="002C5FEF"/>
    <w:rsid w:val="002C6FB9"/>
    <w:rsid w:val="002D7FC4"/>
    <w:rsid w:val="002E0F2C"/>
    <w:rsid w:val="002F1C9D"/>
    <w:rsid w:val="00304678"/>
    <w:rsid w:val="00316E75"/>
    <w:rsid w:val="003227C2"/>
    <w:rsid w:val="00324C1F"/>
    <w:rsid w:val="00340175"/>
    <w:rsid w:val="00341B93"/>
    <w:rsid w:val="003513D1"/>
    <w:rsid w:val="003549E6"/>
    <w:rsid w:val="003609BF"/>
    <w:rsid w:val="00360F18"/>
    <w:rsid w:val="00390DD5"/>
    <w:rsid w:val="00391D79"/>
    <w:rsid w:val="00396A79"/>
    <w:rsid w:val="003A399C"/>
    <w:rsid w:val="003A6ED9"/>
    <w:rsid w:val="003B37D1"/>
    <w:rsid w:val="003B5D86"/>
    <w:rsid w:val="003D1C54"/>
    <w:rsid w:val="003E13FE"/>
    <w:rsid w:val="003E1E68"/>
    <w:rsid w:val="003E383E"/>
    <w:rsid w:val="003F2C15"/>
    <w:rsid w:val="003F62BD"/>
    <w:rsid w:val="00400CFE"/>
    <w:rsid w:val="0040407B"/>
    <w:rsid w:val="0040602A"/>
    <w:rsid w:val="0041377C"/>
    <w:rsid w:val="00426B01"/>
    <w:rsid w:val="00431B42"/>
    <w:rsid w:val="00445718"/>
    <w:rsid w:val="0045195C"/>
    <w:rsid w:val="00472D58"/>
    <w:rsid w:val="0047519B"/>
    <w:rsid w:val="004769DC"/>
    <w:rsid w:val="0048215E"/>
    <w:rsid w:val="00486286"/>
    <w:rsid w:val="00490742"/>
    <w:rsid w:val="004B2282"/>
    <w:rsid w:val="004D2303"/>
    <w:rsid w:val="004F2CD3"/>
    <w:rsid w:val="004F7D9B"/>
    <w:rsid w:val="005205E0"/>
    <w:rsid w:val="00525871"/>
    <w:rsid w:val="00535A72"/>
    <w:rsid w:val="00555DEF"/>
    <w:rsid w:val="0057071B"/>
    <w:rsid w:val="00571F73"/>
    <w:rsid w:val="0058134E"/>
    <w:rsid w:val="00597149"/>
    <w:rsid w:val="005A1CD8"/>
    <w:rsid w:val="005A3B7E"/>
    <w:rsid w:val="005A6BD4"/>
    <w:rsid w:val="005B23FB"/>
    <w:rsid w:val="005C1F2C"/>
    <w:rsid w:val="005D52AA"/>
    <w:rsid w:val="005D5D85"/>
    <w:rsid w:val="005E0726"/>
    <w:rsid w:val="005F5930"/>
    <w:rsid w:val="006038F8"/>
    <w:rsid w:val="00603D05"/>
    <w:rsid w:val="0060752B"/>
    <w:rsid w:val="00617EEF"/>
    <w:rsid w:val="006225E1"/>
    <w:rsid w:val="00623B05"/>
    <w:rsid w:val="00631DC7"/>
    <w:rsid w:val="006333F9"/>
    <w:rsid w:val="00637C68"/>
    <w:rsid w:val="006447BF"/>
    <w:rsid w:val="0065344A"/>
    <w:rsid w:val="00653B02"/>
    <w:rsid w:val="0066051E"/>
    <w:rsid w:val="00665669"/>
    <w:rsid w:val="00681BA4"/>
    <w:rsid w:val="0069516B"/>
    <w:rsid w:val="006A0D21"/>
    <w:rsid w:val="006A2D8E"/>
    <w:rsid w:val="006A3666"/>
    <w:rsid w:val="006A452E"/>
    <w:rsid w:val="006B1D1E"/>
    <w:rsid w:val="006B37A5"/>
    <w:rsid w:val="006B3D59"/>
    <w:rsid w:val="006B4530"/>
    <w:rsid w:val="006B7CE2"/>
    <w:rsid w:val="006C2402"/>
    <w:rsid w:val="006D05B9"/>
    <w:rsid w:val="006D332C"/>
    <w:rsid w:val="006D4E88"/>
    <w:rsid w:val="006E3DA3"/>
    <w:rsid w:val="006F41DB"/>
    <w:rsid w:val="00702467"/>
    <w:rsid w:val="00707B8C"/>
    <w:rsid w:val="00716F57"/>
    <w:rsid w:val="00726C0E"/>
    <w:rsid w:val="00731B28"/>
    <w:rsid w:val="00755355"/>
    <w:rsid w:val="00767DC0"/>
    <w:rsid w:val="00777BD4"/>
    <w:rsid w:val="00782BA8"/>
    <w:rsid w:val="00792A60"/>
    <w:rsid w:val="007943E7"/>
    <w:rsid w:val="007B1CDD"/>
    <w:rsid w:val="007C3216"/>
    <w:rsid w:val="007C432B"/>
    <w:rsid w:val="007C50D6"/>
    <w:rsid w:val="007D5F2A"/>
    <w:rsid w:val="007F4379"/>
    <w:rsid w:val="008037A8"/>
    <w:rsid w:val="008166FA"/>
    <w:rsid w:val="00821299"/>
    <w:rsid w:val="0084216F"/>
    <w:rsid w:val="008424B1"/>
    <w:rsid w:val="00850226"/>
    <w:rsid w:val="00854619"/>
    <w:rsid w:val="008672C1"/>
    <w:rsid w:val="00880DBD"/>
    <w:rsid w:val="008918C2"/>
    <w:rsid w:val="008A5132"/>
    <w:rsid w:val="008A76A8"/>
    <w:rsid w:val="008C4769"/>
    <w:rsid w:val="008C6C13"/>
    <w:rsid w:val="008D1CD7"/>
    <w:rsid w:val="008F059D"/>
    <w:rsid w:val="008F4269"/>
    <w:rsid w:val="008F6302"/>
    <w:rsid w:val="0090257A"/>
    <w:rsid w:val="00904BF4"/>
    <w:rsid w:val="00911FB8"/>
    <w:rsid w:val="00915CA9"/>
    <w:rsid w:val="009233D2"/>
    <w:rsid w:val="00934065"/>
    <w:rsid w:val="00960008"/>
    <w:rsid w:val="00961FBB"/>
    <w:rsid w:val="0096703B"/>
    <w:rsid w:val="00973AEB"/>
    <w:rsid w:val="00987AD2"/>
    <w:rsid w:val="00994825"/>
    <w:rsid w:val="009A71C3"/>
    <w:rsid w:val="009A7F2D"/>
    <w:rsid w:val="009C307C"/>
    <w:rsid w:val="009D0F13"/>
    <w:rsid w:val="009E5021"/>
    <w:rsid w:val="009E5A9E"/>
    <w:rsid w:val="00A137CF"/>
    <w:rsid w:val="00A20AE6"/>
    <w:rsid w:val="00A22A68"/>
    <w:rsid w:val="00A240D4"/>
    <w:rsid w:val="00A2709C"/>
    <w:rsid w:val="00A42DDF"/>
    <w:rsid w:val="00A57F18"/>
    <w:rsid w:val="00A6451F"/>
    <w:rsid w:val="00A95962"/>
    <w:rsid w:val="00AA18EB"/>
    <w:rsid w:val="00AA1F48"/>
    <w:rsid w:val="00AA48AD"/>
    <w:rsid w:val="00AA6AEB"/>
    <w:rsid w:val="00AA6F96"/>
    <w:rsid w:val="00AB3FD0"/>
    <w:rsid w:val="00AD514C"/>
    <w:rsid w:val="00B01D44"/>
    <w:rsid w:val="00B17447"/>
    <w:rsid w:val="00B21FAE"/>
    <w:rsid w:val="00B22D2C"/>
    <w:rsid w:val="00B41150"/>
    <w:rsid w:val="00B5466B"/>
    <w:rsid w:val="00B56A94"/>
    <w:rsid w:val="00B73F89"/>
    <w:rsid w:val="00B77634"/>
    <w:rsid w:val="00B84E6E"/>
    <w:rsid w:val="00B86A3A"/>
    <w:rsid w:val="00B87033"/>
    <w:rsid w:val="00BA1129"/>
    <w:rsid w:val="00BA4348"/>
    <w:rsid w:val="00BA7905"/>
    <w:rsid w:val="00BC4BFC"/>
    <w:rsid w:val="00BC4DAF"/>
    <w:rsid w:val="00BD7235"/>
    <w:rsid w:val="00BE04D3"/>
    <w:rsid w:val="00BE32BF"/>
    <w:rsid w:val="00BE61A7"/>
    <w:rsid w:val="00C16734"/>
    <w:rsid w:val="00C23B4F"/>
    <w:rsid w:val="00C61600"/>
    <w:rsid w:val="00C75FFA"/>
    <w:rsid w:val="00C81C5E"/>
    <w:rsid w:val="00C93A43"/>
    <w:rsid w:val="00CA2539"/>
    <w:rsid w:val="00CB3A71"/>
    <w:rsid w:val="00CB3AA0"/>
    <w:rsid w:val="00CB6699"/>
    <w:rsid w:val="00CC0642"/>
    <w:rsid w:val="00CC2AB2"/>
    <w:rsid w:val="00CC2F85"/>
    <w:rsid w:val="00CC3AE9"/>
    <w:rsid w:val="00CC6BF1"/>
    <w:rsid w:val="00CD1266"/>
    <w:rsid w:val="00CD784A"/>
    <w:rsid w:val="00CE7C18"/>
    <w:rsid w:val="00CF56A0"/>
    <w:rsid w:val="00CF60C8"/>
    <w:rsid w:val="00CF72F6"/>
    <w:rsid w:val="00D0599D"/>
    <w:rsid w:val="00D233EC"/>
    <w:rsid w:val="00D23B07"/>
    <w:rsid w:val="00D342AD"/>
    <w:rsid w:val="00D44E0B"/>
    <w:rsid w:val="00D63F60"/>
    <w:rsid w:val="00D8082E"/>
    <w:rsid w:val="00D81B87"/>
    <w:rsid w:val="00D83ED1"/>
    <w:rsid w:val="00D90BF9"/>
    <w:rsid w:val="00DA59D8"/>
    <w:rsid w:val="00DA634E"/>
    <w:rsid w:val="00DC0A36"/>
    <w:rsid w:val="00DC22AE"/>
    <w:rsid w:val="00DD08D2"/>
    <w:rsid w:val="00DE7882"/>
    <w:rsid w:val="00DE7BF8"/>
    <w:rsid w:val="00DF7F47"/>
    <w:rsid w:val="00E22AE0"/>
    <w:rsid w:val="00E24ECA"/>
    <w:rsid w:val="00E261D7"/>
    <w:rsid w:val="00E43620"/>
    <w:rsid w:val="00E466C8"/>
    <w:rsid w:val="00E56A89"/>
    <w:rsid w:val="00E672F6"/>
    <w:rsid w:val="00E70DB4"/>
    <w:rsid w:val="00E83324"/>
    <w:rsid w:val="00E91C5B"/>
    <w:rsid w:val="00E97C84"/>
    <w:rsid w:val="00EB2E2E"/>
    <w:rsid w:val="00EB2EFC"/>
    <w:rsid w:val="00EB5057"/>
    <w:rsid w:val="00EB6E06"/>
    <w:rsid w:val="00EB6E9B"/>
    <w:rsid w:val="00EC784F"/>
    <w:rsid w:val="00ED7247"/>
    <w:rsid w:val="00EE0956"/>
    <w:rsid w:val="00EE38D6"/>
    <w:rsid w:val="00EE3E88"/>
    <w:rsid w:val="00EE5EF0"/>
    <w:rsid w:val="00EF0FE3"/>
    <w:rsid w:val="00F20167"/>
    <w:rsid w:val="00F238D5"/>
    <w:rsid w:val="00F2681E"/>
    <w:rsid w:val="00F338BD"/>
    <w:rsid w:val="00F41635"/>
    <w:rsid w:val="00F47F02"/>
    <w:rsid w:val="00F62570"/>
    <w:rsid w:val="00F672E7"/>
    <w:rsid w:val="00F73E7E"/>
    <w:rsid w:val="00FA128A"/>
    <w:rsid w:val="00FA1562"/>
    <w:rsid w:val="00FB2D61"/>
    <w:rsid w:val="00FC008D"/>
    <w:rsid w:val="00FC3C6B"/>
    <w:rsid w:val="00FC48C7"/>
    <w:rsid w:val="00FC7A98"/>
    <w:rsid w:val="00FD56E5"/>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07"/>
  </w:style>
  <w:style w:type="paragraph" w:styleId="Heading1">
    <w:name w:val="heading 1"/>
    <w:basedOn w:val="Normal"/>
    <w:next w:val="Normal"/>
    <w:link w:val="Heading1Char"/>
    <w:uiPriority w:val="9"/>
    <w:qFormat/>
    <w:rsid w:val="00D81B8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5C1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017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235C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F72F6"/>
    <w:rPr>
      <w:i/>
      <w:iCs/>
    </w:rPr>
  </w:style>
  <w:style w:type="character" w:customStyle="1" w:styleId="BodyTextChar">
    <w:name w:val="Body Text Char"/>
    <w:link w:val="BodyText"/>
    <w:locked/>
    <w:rsid w:val="00CF72F6"/>
    <w:rPr>
      <w:szCs w:val="28"/>
    </w:rPr>
  </w:style>
  <w:style w:type="paragraph" w:styleId="BodyText">
    <w:name w:val="Body Text"/>
    <w:basedOn w:val="Normal"/>
    <w:link w:val="BodyTextChar"/>
    <w:rsid w:val="00CF72F6"/>
    <w:pPr>
      <w:spacing w:after="120" w:line="240" w:lineRule="auto"/>
    </w:pPr>
    <w:rPr>
      <w:szCs w:val="28"/>
    </w:rPr>
  </w:style>
  <w:style w:type="character" w:customStyle="1" w:styleId="BodyTextChar1">
    <w:name w:val="Body Text Char1"/>
    <w:basedOn w:val="DefaultParagraphFont"/>
    <w:uiPriority w:val="99"/>
    <w:semiHidden/>
    <w:rsid w:val="00CF72F6"/>
  </w:style>
  <w:style w:type="character" w:customStyle="1" w:styleId="BodyTextIndent2Char">
    <w:name w:val="Body Text Indent 2 Char"/>
    <w:link w:val="BodyTextIndent2"/>
    <w:locked/>
    <w:rsid w:val="00CF72F6"/>
    <w:rPr>
      <w:szCs w:val="28"/>
    </w:rPr>
  </w:style>
  <w:style w:type="paragraph" w:styleId="BodyTextIndent2">
    <w:name w:val="Body Text Indent 2"/>
    <w:basedOn w:val="Normal"/>
    <w:link w:val="BodyTextIndent2Char"/>
    <w:rsid w:val="00CF72F6"/>
    <w:pPr>
      <w:spacing w:after="120" w:line="480" w:lineRule="auto"/>
      <w:ind w:left="360"/>
    </w:pPr>
    <w:rPr>
      <w:szCs w:val="28"/>
    </w:rPr>
  </w:style>
  <w:style w:type="character" w:customStyle="1" w:styleId="BodyTextIndent2Char1">
    <w:name w:val="Body Text Indent 2 Char1"/>
    <w:basedOn w:val="DefaultParagraphFont"/>
    <w:uiPriority w:val="99"/>
    <w:semiHidden/>
    <w:rsid w:val="00CF72F6"/>
  </w:style>
  <w:style w:type="character" w:customStyle="1" w:styleId="fontstyle01">
    <w:name w:val="fontstyle01"/>
    <w:rsid w:val="00CF72F6"/>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087507"/>
    <w:rPr>
      <w:b/>
      <w:bCs/>
    </w:rPr>
  </w:style>
  <w:style w:type="character" w:customStyle="1" w:styleId="Heading3Char">
    <w:name w:val="Heading 3 Char"/>
    <w:basedOn w:val="DefaultParagraphFont"/>
    <w:link w:val="Heading3"/>
    <w:uiPriority w:val="9"/>
    <w:rsid w:val="00340175"/>
    <w:rPr>
      <w:rFonts w:eastAsia="Times New Roman" w:cs="Times New Roman"/>
      <w:b/>
      <w:bCs/>
      <w:sz w:val="27"/>
      <w:szCs w:val="27"/>
    </w:rPr>
  </w:style>
  <w:style w:type="paragraph" w:styleId="NormalWeb">
    <w:name w:val="Normal (Web)"/>
    <w:basedOn w:val="Normal"/>
    <w:uiPriority w:val="99"/>
    <w:unhideWhenUsed/>
    <w:rsid w:val="0034017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B3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48"/>
  </w:style>
  <w:style w:type="paragraph" w:styleId="Footer">
    <w:name w:val="footer"/>
    <w:basedOn w:val="Normal"/>
    <w:link w:val="FooterChar"/>
    <w:uiPriority w:val="99"/>
    <w:unhideWhenUsed/>
    <w:rsid w:val="000B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48"/>
  </w:style>
  <w:style w:type="paragraph" w:styleId="BalloonText">
    <w:name w:val="Balloon Text"/>
    <w:basedOn w:val="Normal"/>
    <w:link w:val="BalloonTextChar"/>
    <w:uiPriority w:val="99"/>
    <w:semiHidden/>
    <w:unhideWhenUsed/>
    <w:rsid w:val="004F7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9B"/>
    <w:rPr>
      <w:rFonts w:ascii="Tahoma" w:hAnsi="Tahoma" w:cs="Tahoma"/>
      <w:sz w:val="16"/>
      <w:szCs w:val="16"/>
    </w:rPr>
  </w:style>
  <w:style w:type="paragraph" w:styleId="ListParagraph">
    <w:name w:val="List Paragraph"/>
    <w:basedOn w:val="Normal"/>
    <w:uiPriority w:val="34"/>
    <w:qFormat/>
    <w:rsid w:val="00B21FAE"/>
    <w:pPr>
      <w:ind w:left="720"/>
      <w:contextualSpacing/>
    </w:pPr>
  </w:style>
  <w:style w:type="character" w:customStyle="1" w:styleId="Heading4Char">
    <w:name w:val="Heading 4 Char"/>
    <w:basedOn w:val="DefaultParagraphFont"/>
    <w:link w:val="Heading4"/>
    <w:uiPriority w:val="9"/>
    <w:rsid w:val="00235C0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5C1F2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81B87"/>
    <w:rPr>
      <w:rFonts w:asciiTheme="majorHAnsi" w:eastAsiaTheme="majorEastAsia" w:hAnsiTheme="majorHAnsi" w:cstheme="majorBidi"/>
      <w:b/>
      <w:bCs/>
      <w:color w:val="365F91" w:themeColor="accent1" w:themeShade="BF"/>
      <w:szCs w:val="28"/>
    </w:rPr>
  </w:style>
  <w:style w:type="character" w:customStyle="1" w:styleId="whitespace-normal">
    <w:name w:val="whitespace-normal"/>
    <w:basedOn w:val="DefaultParagraphFont"/>
    <w:rsid w:val="00571F73"/>
  </w:style>
  <w:style w:type="paragraph" w:customStyle="1" w:styleId="isselectedend">
    <w:name w:val="isselectedend"/>
    <w:basedOn w:val="Normal"/>
    <w:rsid w:val="00B73F89"/>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07"/>
  </w:style>
  <w:style w:type="paragraph" w:styleId="Heading1">
    <w:name w:val="heading 1"/>
    <w:basedOn w:val="Normal"/>
    <w:next w:val="Normal"/>
    <w:link w:val="Heading1Char"/>
    <w:uiPriority w:val="9"/>
    <w:qFormat/>
    <w:rsid w:val="00D81B8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5C1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017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235C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F72F6"/>
    <w:rPr>
      <w:i/>
      <w:iCs/>
    </w:rPr>
  </w:style>
  <w:style w:type="character" w:customStyle="1" w:styleId="BodyTextChar">
    <w:name w:val="Body Text Char"/>
    <w:link w:val="BodyText"/>
    <w:locked/>
    <w:rsid w:val="00CF72F6"/>
    <w:rPr>
      <w:szCs w:val="28"/>
    </w:rPr>
  </w:style>
  <w:style w:type="paragraph" w:styleId="BodyText">
    <w:name w:val="Body Text"/>
    <w:basedOn w:val="Normal"/>
    <w:link w:val="BodyTextChar"/>
    <w:rsid w:val="00CF72F6"/>
    <w:pPr>
      <w:spacing w:after="120" w:line="240" w:lineRule="auto"/>
    </w:pPr>
    <w:rPr>
      <w:szCs w:val="28"/>
    </w:rPr>
  </w:style>
  <w:style w:type="character" w:customStyle="1" w:styleId="BodyTextChar1">
    <w:name w:val="Body Text Char1"/>
    <w:basedOn w:val="DefaultParagraphFont"/>
    <w:uiPriority w:val="99"/>
    <w:semiHidden/>
    <w:rsid w:val="00CF72F6"/>
  </w:style>
  <w:style w:type="character" w:customStyle="1" w:styleId="BodyTextIndent2Char">
    <w:name w:val="Body Text Indent 2 Char"/>
    <w:link w:val="BodyTextIndent2"/>
    <w:locked/>
    <w:rsid w:val="00CF72F6"/>
    <w:rPr>
      <w:szCs w:val="28"/>
    </w:rPr>
  </w:style>
  <w:style w:type="paragraph" w:styleId="BodyTextIndent2">
    <w:name w:val="Body Text Indent 2"/>
    <w:basedOn w:val="Normal"/>
    <w:link w:val="BodyTextIndent2Char"/>
    <w:rsid w:val="00CF72F6"/>
    <w:pPr>
      <w:spacing w:after="120" w:line="480" w:lineRule="auto"/>
      <w:ind w:left="360"/>
    </w:pPr>
    <w:rPr>
      <w:szCs w:val="28"/>
    </w:rPr>
  </w:style>
  <w:style w:type="character" w:customStyle="1" w:styleId="BodyTextIndent2Char1">
    <w:name w:val="Body Text Indent 2 Char1"/>
    <w:basedOn w:val="DefaultParagraphFont"/>
    <w:uiPriority w:val="99"/>
    <w:semiHidden/>
    <w:rsid w:val="00CF72F6"/>
  </w:style>
  <w:style w:type="character" w:customStyle="1" w:styleId="fontstyle01">
    <w:name w:val="fontstyle01"/>
    <w:rsid w:val="00CF72F6"/>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087507"/>
    <w:rPr>
      <w:b/>
      <w:bCs/>
    </w:rPr>
  </w:style>
  <w:style w:type="character" w:customStyle="1" w:styleId="Heading3Char">
    <w:name w:val="Heading 3 Char"/>
    <w:basedOn w:val="DefaultParagraphFont"/>
    <w:link w:val="Heading3"/>
    <w:uiPriority w:val="9"/>
    <w:rsid w:val="00340175"/>
    <w:rPr>
      <w:rFonts w:eastAsia="Times New Roman" w:cs="Times New Roman"/>
      <w:b/>
      <w:bCs/>
      <w:sz w:val="27"/>
      <w:szCs w:val="27"/>
    </w:rPr>
  </w:style>
  <w:style w:type="paragraph" w:styleId="NormalWeb">
    <w:name w:val="Normal (Web)"/>
    <w:basedOn w:val="Normal"/>
    <w:uiPriority w:val="99"/>
    <w:unhideWhenUsed/>
    <w:rsid w:val="0034017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B3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48"/>
  </w:style>
  <w:style w:type="paragraph" w:styleId="Footer">
    <w:name w:val="footer"/>
    <w:basedOn w:val="Normal"/>
    <w:link w:val="FooterChar"/>
    <w:uiPriority w:val="99"/>
    <w:unhideWhenUsed/>
    <w:rsid w:val="000B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48"/>
  </w:style>
  <w:style w:type="paragraph" w:styleId="BalloonText">
    <w:name w:val="Balloon Text"/>
    <w:basedOn w:val="Normal"/>
    <w:link w:val="BalloonTextChar"/>
    <w:uiPriority w:val="99"/>
    <w:semiHidden/>
    <w:unhideWhenUsed/>
    <w:rsid w:val="004F7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9B"/>
    <w:rPr>
      <w:rFonts w:ascii="Tahoma" w:hAnsi="Tahoma" w:cs="Tahoma"/>
      <w:sz w:val="16"/>
      <w:szCs w:val="16"/>
    </w:rPr>
  </w:style>
  <w:style w:type="paragraph" w:styleId="ListParagraph">
    <w:name w:val="List Paragraph"/>
    <w:basedOn w:val="Normal"/>
    <w:uiPriority w:val="34"/>
    <w:qFormat/>
    <w:rsid w:val="00B21FAE"/>
    <w:pPr>
      <w:ind w:left="720"/>
      <w:contextualSpacing/>
    </w:pPr>
  </w:style>
  <w:style w:type="character" w:customStyle="1" w:styleId="Heading4Char">
    <w:name w:val="Heading 4 Char"/>
    <w:basedOn w:val="DefaultParagraphFont"/>
    <w:link w:val="Heading4"/>
    <w:uiPriority w:val="9"/>
    <w:rsid w:val="00235C0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5C1F2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81B87"/>
    <w:rPr>
      <w:rFonts w:asciiTheme="majorHAnsi" w:eastAsiaTheme="majorEastAsia" w:hAnsiTheme="majorHAnsi" w:cstheme="majorBidi"/>
      <w:b/>
      <w:bCs/>
      <w:color w:val="365F91" w:themeColor="accent1" w:themeShade="BF"/>
      <w:szCs w:val="28"/>
    </w:rPr>
  </w:style>
  <w:style w:type="character" w:customStyle="1" w:styleId="whitespace-normal">
    <w:name w:val="whitespace-normal"/>
    <w:basedOn w:val="DefaultParagraphFont"/>
    <w:rsid w:val="00571F73"/>
  </w:style>
  <w:style w:type="paragraph" w:customStyle="1" w:styleId="isselectedend">
    <w:name w:val="isselectedend"/>
    <w:basedOn w:val="Normal"/>
    <w:rsid w:val="00B73F8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859">
      <w:bodyDiv w:val="1"/>
      <w:marLeft w:val="0"/>
      <w:marRight w:val="0"/>
      <w:marTop w:val="0"/>
      <w:marBottom w:val="0"/>
      <w:divBdr>
        <w:top w:val="none" w:sz="0" w:space="0" w:color="auto"/>
        <w:left w:val="none" w:sz="0" w:space="0" w:color="auto"/>
        <w:bottom w:val="none" w:sz="0" w:space="0" w:color="auto"/>
        <w:right w:val="none" w:sz="0" w:space="0" w:color="auto"/>
      </w:divBdr>
    </w:div>
    <w:div w:id="76633164">
      <w:bodyDiv w:val="1"/>
      <w:marLeft w:val="0"/>
      <w:marRight w:val="0"/>
      <w:marTop w:val="0"/>
      <w:marBottom w:val="0"/>
      <w:divBdr>
        <w:top w:val="none" w:sz="0" w:space="0" w:color="auto"/>
        <w:left w:val="none" w:sz="0" w:space="0" w:color="auto"/>
        <w:bottom w:val="none" w:sz="0" w:space="0" w:color="auto"/>
        <w:right w:val="none" w:sz="0" w:space="0" w:color="auto"/>
      </w:divBdr>
    </w:div>
    <w:div w:id="86511550">
      <w:bodyDiv w:val="1"/>
      <w:marLeft w:val="0"/>
      <w:marRight w:val="0"/>
      <w:marTop w:val="0"/>
      <w:marBottom w:val="0"/>
      <w:divBdr>
        <w:top w:val="none" w:sz="0" w:space="0" w:color="auto"/>
        <w:left w:val="none" w:sz="0" w:space="0" w:color="auto"/>
        <w:bottom w:val="none" w:sz="0" w:space="0" w:color="auto"/>
        <w:right w:val="none" w:sz="0" w:space="0" w:color="auto"/>
      </w:divBdr>
    </w:div>
    <w:div w:id="194315368">
      <w:bodyDiv w:val="1"/>
      <w:marLeft w:val="0"/>
      <w:marRight w:val="0"/>
      <w:marTop w:val="0"/>
      <w:marBottom w:val="0"/>
      <w:divBdr>
        <w:top w:val="none" w:sz="0" w:space="0" w:color="auto"/>
        <w:left w:val="none" w:sz="0" w:space="0" w:color="auto"/>
        <w:bottom w:val="none" w:sz="0" w:space="0" w:color="auto"/>
        <w:right w:val="none" w:sz="0" w:space="0" w:color="auto"/>
      </w:divBdr>
    </w:div>
    <w:div w:id="202207749">
      <w:bodyDiv w:val="1"/>
      <w:marLeft w:val="0"/>
      <w:marRight w:val="0"/>
      <w:marTop w:val="0"/>
      <w:marBottom w:val="0"/>
      <w:divBdr>
        <w:top w:val="none" w:sz="0" w:space="0" w:color="auto"/>
        <w:left w:val="none" w:sz="0" w:space="0" w:color="auto"/>
        <w:bottom w:val="none" w:sz="0" w:space="0" w:color="auto"/>
        <w:right w:val="none" w:sz="0" w:space="0" w:color="auto"/>
      </w:divBdr>
      <w:divsChild>
        <w:div w:id="2081823094">
          <w:marLeft w:val="0"/>
          <w:marRight w:val="0"/>
          <w:marTop w:val="0"/>
          <w:marBottom w:val="0"/>
          <w:divBdr>
            <w:top w:val="none" w:sz="0" w:space="0" w:color="auto"/>
            <w:left w:val="none" w:sz="0" w:space="0" w:color="auto"/>
            <w:bottom w:val="none" w:sz="0" w:space="0" w:color="auto"/>
            <w:right w:val="none" w:sz="0" w:space="0" w:color="auto"/>
          </w:divBdr>
        </w:div>
      </w:divsChild>
    </w:div>
    <w:div w:id="212157758">
      <w:bodyDiv w:val="1"/>
      <w:marLeft w:val="0"/>
      <w:marRight w:val="0"/>
      <w:marTop w:val="0"/>
      <w:marBottom w:val="0"/>
      <w:divBdr>
        <w:top w:val="none" w:sz="0" w:space="0" w:color="auto"/>
        <w:left w:val="none" w:sz="0" w:space="0" w:color="auto"/>
        <w:bottom w:val="none" w:sz="0" w:space="0" w:color="auto"/>
        <w:right w:val="none" w:sz="0" w:space="0" w:color="auto"/>
      </w:divBdr>
    </w:div>
    <w:div w:id="224874920">
      <w:bodyDiv w:val="1"/>
      <w:marLeft w:val="0"/>
      <w:marRight w:val="0"/>
      <w:marTop w:val="0"/>
      <w:marBottom w:val="0"/>
      <w:divBdr>
        <w:top w:val="none" w:sz="0" w:space="0" w:color="auto"/>
        <w:left w:val="none" w:sz="0" w:space="0" w:color="auto"/>
        <w:bottom w:val="none" w:sz="0" w:space="0" w:color="auto"/>
        <w:right w:val="none" w:sz="0" w:space="0" w:color="auto"/>
      </w:divBdr>
    </w:div>
    <w:div w:id="233903422">
      <w:bodyDiv w:val="1"/>
      <w:marLeft w:val="0"/>
      <w:marRight w:val="0"/>
      <w:marTop w:val="0"/>
      <w:marBottom w:val="0"/>
      <w:divBdr>
        <w:top w:val="none" w:sz="0" w:space="0" w:color="auto"/>
        <w:left w:val="none" w:sz="0" w:space="0" w:color="auto"/>
        <w:bottom w:val="none" w:sz="0" w:space="0" w:color="auto"/>
        <w:right w:val="none" w:sz="0" w:space="0" w:color="auto"/>
      </w:divBdr>
    </w:div>
    <w:div w:id="285161854">
      <w:bodyDiv w:val="1"/>
      <w:marLeft w:val="0"/>
      <w:marRight w:val="0"/>
      <w:marTop w:val="0"/>
      <w:marBottom w:val="0"/>
      <w:divBdr>
        <w:top w:val="none" w:sz="0" w:space="0" w:color="auto"/>
        <w:left w:val="none" w:sz="0" w:space="0" w:color="auto"/>
        <w:bottom w:val="none" w:sz="0" w:space="0" w:color="auto"/>
        <w:right w:val="none" w:sz="0" w:space="0" w:color="auto"/>
      </w:divBdr>
    </w:div>
    <w:div w:id="306740410">
      <w:bodyDiv w:val="1"/>
      <w:marLeft w:val="0"/>
      <w:marRight w:val="0"/>
      <w:marTop w:val="0"/>
      <w:marBottom w:val="0"/>
      <w:divBdr>
        <w:top w:val="none" w:sz="0" w:space="0" w:color="auto"/>
        <w:left w:val="none" w:sz="0" w:space="0" w:color="auto"/>
        <w:bottom w:val="none" w:sz="0" w:space="0" w:color="auto"/>
        <w:right w:val="none" w:sz="0" w:space="0" w:color="auto"/>
      </w:divBdr>
    </w:div>
    <w:div w:id="446774788">
      <w:bodyDiv w:val="1"/>
      <w:marLeft w:val="0"/>
      <w:marRight w:val="0"/>
      <w:marTop w:val="0"/>
      <w:marBottom w:val="0"/>
      <w:divBdr>
        <w:top w:val="none" w:sz="0" w:space="0" w:color="auto"/>
        <w:left w:val="none" w:sz="0" w:space="0" w:color="auto"/>
        <w:bottom w:val="none" w:sz="0" w:space="0" w:color="auto"/>
        <w:right w:val="none" w:sz="0" w:space="0" w:color="auto"/>
      </w:divBdr>
    </w:div>
    <w:div w:id="484853854">
      <w:bodyDiv w:val="1"/>
      <w:marLeft w:val="0"/>
      <w:marRight w:val="0"/>
      <w:marTop w:val="0"/>
      <w:marBottom w:val="0"/>
      <w:divBdr>
        <w:top w:val="none" w:sz="0" w:space="0" w:color="auto"/>
        <w:left w:val="none" w:sz="0" w:space="0" w:color="auto"/>
        <w:bottom w:val="none" w:sz="0" w:space="0" w:color="auto"/>
        <w:right w:val="none" w:sz="0" w:space="0" w:color="auto"/>
      </w:divBdr>
    </w:div>
    <w:div w:id="609091635">
      <w:bodyDiv w:val="1"/>
      <w:marLeft w:val="0"/>
      <w:marRight w:val="0"/>
      <w:marTop w:val="0"/>
      <w:marBottom w:val="0"/>
      <w:divBdr>
        <w:top w:val="none" w:sz="0" w:space="0" w:color="auto"/>
        <w:left w:val="none" w:sz="0" w:space="0" w:color="auto"/>
        <w:bottom w:val="none" w:sz="0" w:space="0" w:color="auto"/>
        <w:right w:val="none" w:sz="0" w:space="0" w:color="auto"/>
      </w:divBdr>
    </w:div>
    <w:div w:id="615480715">
      <w:bodyDiv w:val="1"/>
      <w:marLeft w:val="0"/>
      <w:marRight w:val="0"/>
      <w:marTop w:val="0"/>
      <w:marBottom w:val="0"/>
      <w:divBdr>
        <w:top w:val="none" w:sz="0" w:space="0" w:color="auto"/>
        <w:left w:val="none" w:sz="0" w:space="0" w:color="auto"/>
        <w:bottom w:val="none" w:sz="0" w:space="0" w:color="auto"/>
        <w:right w:val="none" w:sz="0" w:space="0" w:color="auto"/>
      </w:divBdr>
    </w:div>
    <w:div w:id="641085713">
      <w:bodyDiv w:val="1"/>
      <w:marLeft w:val="0"/>
      <w:marRight w:val="0"/>
      <w:marTop w:val="0"/>
      <w:marBottom w:val="0"/>
      <w:divBdr>
        <w:top w:val="none" w:sz="0" w:space="0" w:color="auto"/>
        <w:left w:val="none" w:sz="0" w:space="0" w:color="auto"/>
        <w:bottom w:val="none" w:sz="0" w:space="0" w:color="auto"/>
        <w:right w:val="none" w:sz="0" w:space="0" w:color="auto"/>
      </w:divBdr>
    </w:div>
    <w:div w:id="655645021">
      <w:bodyDiv w:val="1"/>
      <w:marLeft w:val="0"/>
      <w:marRight w:val="0"/>
      <w:marTop w:val="0"/>
      <w:marBottom w:val="0"/>
      <w:divBdr>
        <w:top w:val="none" w:sz="0" w:space="0" w:color="auto"/>
        <w:left w:val="none" w:sz="0" w:space="0" w:color="auto"/>
        <w:bottom w:val="none" w:sz="0" w:space="0" w:color="auto"/>
        <w:right w:val="none" w:sz="0" w:space="0" w:color="auto"/>
      </w:divBdr>
    </w:div>
    <w:div w:id="657079762">
      <w:bodyDiv w:val="1"/>
      <w:marLeft w:val="0"/>
      <w:marRight w:val="0"/>
      <w:marTop w:val="0"/>
      <w:marBottom w:val="0"/>
      <w:divBdr>
        <w:top w:val="none" w:sz="0" w:space="0" w:color="auto"/>
        <w:left w:val="none" w:sz="0" w:space="0" w:color="auto"/>
        <w:bottom w:val="none" w:sz="0" w:space="0" w:color="auto"/>
        <w:right w:val="none" w:sz="0" w:space="0" w:color="auto"/>
      </w:divBdr>
    </w:div>
    <w:div w:id="741413439">
      <w:bodyDiv w:val="1"/>
      <w:marLeft w:val="0"/>
      <w:marRight w:val="0"/>
      <w:marTop w:val="0"/>
      <w:marBottom w:val="0"/>
      <w:divBdr>
        <w:top w:val="none" w:sz="0" w:space="0" w:color="auto"/>
        <w:left w:val="none" w:sz="0" w:space="0" w:color="auto"/>
        <w:bottom w:val="none" w:sz="0" w:space="0" w:color="auto"/>
        <w:right w:val="none" w:sz="0" w:space="0" w:color="auto"/>
      </w:divBdr>
    </w:div>
    <w:div w:id="799952986">
      <w:bodyDiv w:val="1"/>
      <w:marLeft w:val="0"/>
      <w:marRight w:val="0"/>
      <w:marTop w:val="0"/>
      <w:marBottom w:val="0"/>
      <w:divBdr>
        <w:top w:val="none" w:sz="0" w:space="0" w:color="auto"/>
        <w:left w:val="none" w:sz="0" w:space="0" w:color="auto"/>
        <w:bottom w:val="none" w:sz="0" w:space="0" w:color="auto"/>
        <w:right w:val="none" w:sz="0" w:space="0" w:color="auto"/>
      </w:divBdr>
    </w:div>
    <w:div w:id="810055421">
      <w:bodyDiv w:val="1"/>
      <w:marLeft w:val="0"/>
      <w:marRight w:val="0"/>
      <w:marTop w:val="0"/>
      <w:marBottom w:val="0"/>
      <w:divBdr>
        <w:top w:val="none" w:sz="0" w:space="0" w:color="auto"/>
        <w:left w:val="none" w:sz="0" w:space="0" w:color="auto"/>
        <w:bottom w:val="none" w:sz="0" w:space="0" w:color="auto"/>
        <w:right w:val="none" w:sz="0" w:space="0" w:color="auto"/>
      </w:divBdr>
    </w:div>
    <w:div w:id="834108739">
      <w:bodyDiv w:val="1"/>
      <w:marLeft w:val="0"/>
      <w:marRight w:val="0"/>
      <w:marTop w:val="0"/>
      <w:marBottom w:val="0"/>
      <w:divBdr>
        <w:top w:val="none" w:sz="0" w:space="0" w:color="auto"/>
        <w:left w:val="none" w:sz="0" w:space="0" w:color="auto"/>
        <w:bottom w:val="none" w:sz="0" w:space="0" w:color="auto"/>
        <w:right w:val="none" w:sz="0" w:space="0" w:color="auto"/>
      </w:divBdr>
    </w:div>
    <w:div w:id="844907105">
      <w:bodyDiv w:val="1"/>
      <w:marLeft w:val="0"/>
      <w:marRight w:val="0"/>
      <w:marTop w:val="0"/>
      <w:marBottom w:val="0"/>
      <w:divBdr>
        <w:top w:val="none" w:sz="0" w:space="0" w:color="auto"/>
        <w:left w:val="none" w:sz="0" w:space="0" w:color="auto"/>
        <w:bottom w:val="none" w:sz="0" w:space="0" w:color="auto"/>
        <w:right w:val="none" w:sz="0" w:space="0" w:color="auto"/>
      </w:divBdr>
    </w:div>
    <w:div w:id="864439618">
      <w:bodyDiv w:val="1"/>
      <w:marLeft w:val="0"/>
      <w:marRight w:val="0"/>
      <w:marTop w:val="0"/>
      <w:marBottom w:val="0"/>
      <w:divBdr>
        <w:top w:val="none" w:sz="0" w:space="0" w:color="auto"/>
        <w:left w:val="none" w:sz="0" w:space="0" w:color="auto"/>
        <w:bottom w:val="none" w:sz="0" w:space="0" w:color="auto"/>
        <w:right w:val="none" w:sz="0" w:space="0" w:color="auto"/>
      </w:divBdr>
    </w:div>
    <w:div w:id="8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910194292">
          <w:marLeft w:val="0"/>
          <w:marRight w:val="0"/>
          <w:marTop w:val="0"/>
          <w:marBottom w:val="0"/>
          <w:divBdr>
            <w:top w:val="none" w:sz="0" w:space="0" w:color="auto"/>
            <w:left w:val="none" w:sz="0" w:space="0" w:color="auto"/>
            <w:bottom w:val="none" w:sz="0" w:space="0" w:color="auto"/>
            <w:right w:val="none" w:sz="0" w:space="0" w:color="auto"/>
          </w:divBdr>
          <w:divsChild>
            <w:div w:id="17776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2343">
      <w:bodyDiv w:val="1"/>
      <w:marLeft w:val="0"/>
      <w:marRight w:val="0"/>
      <w:marTop w:val="0"/>
      <w:marBottom w:val="0"/>
      <w:divBdr>
        <w:top w:val="none" w:sz="0" w:space="0" w:color="auto"/>
        <w:left w:val="none" w:sz="0" w:space="0" w:color="auto"/>
        <w:bottom w:val="none" w:sz="0" w:space="0" w:color="auto"/>
        <w:right w:val="none" w:sz="0" w:space="0" w:color="auto"/>
      </w:divBdr>
    </w:div>
    <w:div w:id="956302169">
      <w:bodyDiv w:val="1"/>
      <w:marLeft w:val="0"/>
      <w:marRight w:val="0"/>
      <w:marTop w:val="0"/>
      <w:marBottom w:val="0"/>
      <w:divBdr>
        <w:top w:val="none" w:sz="0" w:space="0" w:color="auto"/>
        <w:left w:val="none" w:sz="0" w:space="0" w:color="auto"/>
        <w:bottom w:val="none" w:sz="0" w:space="0" w:color="auto"/>
        <w:right w:val="none" w:sz="0" w:space="0" w:color="auto"/>
      </w:divBdr>
      <w:divsChild>
        <w:div w:id="404494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84133">
      <w:bodyDiv w:val="1"/>
      <w:marLeft w:val="0"/>
      <w:marRight w:val="0"/>
      <w:marTop w:val="0"/>
      <w:marBottom w:val="0"/>
      <w:divBdr>
        <w:top w:val="none" w:sz="0" w:space="0" w:color="auto"/>
        <w:left w:val="none" w:sz="0" w:space="0" w:color="auto"/>
        <w:bottom w:val="none" w:sz="0" w:space="0" w:color="auto"/>
        <w:right w:val="none" w:sz="0" w:space="0" w:color="auto"/>
      </w:divBdr>
    </w:div>
    <w:div w:id="969282195">
      <w:bodyDiv w:val="1"/>
      <w:marLeft w:val="0"/>
      <w:marRight w:val="0"/>
      <w:marTop w:val="0"/>
      <w:marBottom w:val="0"/>
      <w:divBdr>
        <w:top w:val="none" w:sz="0" w:space="0" w:color="auto"/>
        <w:left w:val="none" w:sz="0" w:space="0" w:color="auto"/>
        <w:bottom w:val="none" w:sz="0" w:space="0" w:color="auto"/>
        <w:right w:val="none" w:sz="0" w:space="0" w:color="auto"/>
      </w:divBdr>
    </w:div>
    <w:div w:id="1023827040">
      <w:bodyDiv w:val="1"/>
      <w:marLeft w:val="0"/>
      <w:marRight w:val="0"/>
      <w:marTop w:val="0"/>
      <w:marBottom w:val="0"/>
      <w:divBdr>
        <w:top w:val="none" w:sz="0" w:space="0" w:color="auto"/>
        <w:left w:val="none" w:sz="0" w:space="0" w:color="auto"/>
        <w:bottom w:val="none" w:sz="0" w:space="0" w:color="auto"/>
        <w:right w:val="none" w:sz="0" w:space="0" w:color="auto"/>
      </w:divBdr>
    </w:div>
    <w:div w:id="1038823745">
      <w:bodyDiv w:val="1"/>
      <w:marLeft w:val="0"/>
      <w:marRight w:val="0"/>
      <w:marTop w:val="0"/>
      <w:marBottom w:val="0"/>
      <w:divBdr>
        <w:top w:val="none" w:sz="0" w:space="0" w:color="auto"/>
        <w:left w:val="none" w:sz="0" w:space="0" w:color="auto"/>
        <w:bottom w:val="none" w:sz="0" w:space="0" w:color="auto"/>
        <w:right w:val="none" w:sz="0" w:space="0" w:color="auto"/>
      </w:divBdr>
    </w:div>
    <w:div w:id="1083794050">
      <w:bodyDiv w:val="1"/>
      <w:marLeft w:val="0"/>
      <w:marRight w:val="0"/>
      <w:marTop w:val="0"/>
      <w:marBottom w:val="0"/>
      <w:divBdr>
        <w:top w:val="none" w:sz="0" w:space="0" w:color="auto"/>
        <w:left w:val="none" w:sz="0" w:space="0" w:color="auto"/>
        <w:bottom w:val="none" w:sz="0" w:space="0" w:color="auto"/>
        <w:right w:val="none" w:sz="0" w:space="0" w:color="auto"/>
      </w:divBdr>
    </w:div>
    <w:div w:id="1125196920">
      <w:marLeft w:val="0"/>
      <w:marRight w:val="0"/>
      <w:marTop w:val="0"/>
      <w:marBottom w:val="0"/>
      <w:divBdr>
        <w:top w:val="none" w:sz="0" w:space="0" w:color="auto"/>
        <w:left w:val="none" w:sz="0" w:space="0" w:color="auto"/>
        <w:bottom w:val="none" w:sz="0" w:space="0" w:color="auto"/>
        <w:right w:val="none" w:sz="0" w:space="0" w:color="auto"/>
      </w:divBdr>
    </w:div>
    <w:div w:id="1138691173">
      <w:bodyDiv w:val="1"/>
      <w:marLeft w:val="0"/>
      <w:marRight w:val="0"/>
      <w:marTop w:val="0"/>
      <w:marBottom w:val="0"/>
      <w:divBdr>
        <w:top w:val="none" w:sz="0" w:space="0" w:color="auto"/>
        <w:left w:val="none" w:sz="0" w:space="0" w:color="auto"/>
        <w:bottom w:val="none" w:sz="0" w:space="0" w:color="auto"/>
        <w:right w:val="none" w:sz="0" w:space="0" w:color="auto"/>
      </w:divBdr>
    </w:div>
    <w:div w:id="1153564887">
      <w:bodyDiv w:val="1"/>
      <w:marLeft w:val="0"/>
      <w:marRight w:val="0"/>
      <w:marTop w:val="0"/>
      <w:marBottom w:val="0"/>
      <w:divBdr>
        <w:top w:val="none" w:sz="0" w:space="0" w:color="auto"/>
        <w:left w:val="none" w:sz="0" w:space="0" w:color="auto"/>
        <w:bottom w:val="none" w:sz="0" w:space="0" w:color="auto"/>
        <w:right w:val="none" w:sz="0" w:space="0" w:color="auto"/>
      </w:divBdr>
    </w:div>
    <w:div w:id="1179663752">
      <w:bodyDiv w:val="1"/>
      <w:marLeft w:val="0"/>
      <w:marRight w:val="0"/>
      <w:marTop w:val="0"/>
      <w:marBottom w:val="0"/>
      <w:divBdr>
        <w:top w:val="none" w:sz="0" w:space="0" w:color="auto"/>
        <w:left w:val="none" w:sz="0" w:space="0" w:color="auto"/>
        <w:bottom w:val="none" w:sz="0" w:space="0" w:color="auto"/>
        <w:right w:val="none" w:sz="0" w:space="0" w:color="auto"/>
      </w:divBdr>
    </w:div>
    <w:div w:id="1180697277">
      <w:bodyDiv w:val="1"/>
      <w:marLeft w:val="0"/>
      <w:marRight w:val="0"/>
      <w:marTop w:val="0"/>
      <w:marBottom w:val="0"/>
      <w:divBdr>
        <w:top w:val="none" w:sz="0" w:space="0" w:color="auto"/>
        <w:left w:val="none" w:sz="0" w:space="0" w:color="auto"/>
        <w:bottom w:val="none" w:sz="0" w:space="0" w:color="auto"/>
        <w:right w:val="none" w:sz="0" w:space="0" w:color="auto"/>
      </w:divBdr>
    </w:div>
    <w:div w:id="1208836993">
      <w:bodyDiv w:val="1"/>
      <w:marLeft w:val="0"/>
      <w:marRight w:val="0"/>
      <w:marTop w:val="0"/>
      <w:marBottom w:val="0"/>
      <w:divBdr>
        <w:top w:val="none" w:sz="0" w:space="0" w:color="auto"/>
        <w:left w:val="none" w:sz="0" w:space="0" w:color="auto"/>
        <w:bottom w:val="none" w:sz="0" w:space="0" w:color="auto"/>
        <w:right w:val="none" w:sz="0" w:space="0" w:color="auto"/>
      </w:divBdr>
    </w:div>
    <w:div w:id="1226407677">
      <w:marLeft w:val="0"/>
      <w:marRight w:val="0"/>
      <w:marTop w:val="0"/>
      <w:marBottom w:val="0"/>
      <w:divBdr>
        <w:top w:val="none" w:sz="0" w:space="0" w:color="auto"/>
        <w:left w:val="none" w:sz="0" w:space="0" w:color="auto"/>
        <w:bottom w:val="none" w:sz="0" w:space="0" w:color="auto"/>
        <w:right w:val="none" w:sz="0" w:space="0" w:color="auto"/>
      </w:divBdr>
    </w:div>
    <w:div w:id="1232037541">
      <w:bodyDiv w:val="1"/>
      <w:marLeft w:val="0"/>
      <w:marRight w:val="0"/>
      <w:marTop w:val="0"/>
      <w:marBottom w:val="0"/>
      <w:divBdr>
        <w:top w:val="none" w:sz="0" w:space="0" w:color="auto"/>
        <w:left w:val="none" w:sz="0" w:space="0" w:color="auto"/>
        <w:bottom w:val="none" w:sz="0" w:space="0" w:color="auto"/>
        <w:right w:val="none" w:sz="0" w:space="0" w:color="auto"/>
      </w:divBdr>
    </w:div>
    <w:div w:id="1236011575">
      <w:bodyDiv w:val="1"/>
      <w:marLeft w:val="0"/>
      <w:marRight w:val="0"/>
      <w:marTop w:val="0"/>
      <w:marBottom w:val="0"/>
      <w:divBdr>
        <w:top w:val="none" w:sz="0" w:space="0" w:color="auto"/>
        <w:left w:val="none" w:sz="0" w:space="0" w:color="auto"/>
        <w:bottom w:val="none" w:sz="0" w:space="0" w:color="auto"/>
        <w:right w:val="none" w:sz="0" w:space="0" w:color="auto"/>
      </w:divBdr>
    </w:div>
    <w:div w:id="1249189140">
      <w:bodyDiv w:val="1"/>
      <w:marLeft w:val="0"/>
      <w:marRight w:val="0"/>
      <w:marTop w:val="0"/>
      <w:marBottom w:val="0"/>
      <w:divBdr>
        <w:top w:val="none" w:sz="0" w:space="0" w:color="auto"/>
        <w:left w:val="none" w:sz="0" w:space="0" w:color="auto"/>
        <w:bottom w:val="none" w:sz="0" w:space="0" w:color="auto"/>
        <w:right w:val="none" w:sz="0" w:space="0" w:color="auto"/>
      </w:divBdr>
      <w:divsChild>
        <w:div w:id="136458799">
          <w:marLeft w:val="0"/>
          <w:marRight w:val="0"/>
          <w:marTop w:val="0"/>
          <w:marBottom w:val="0"/>
          <w:divBdr>
            <w:top w:val="none" w:sz="0" w:space="0" w:color="auto"/>
            <w:left w:val="none" w:sz="0" w:space="0" w:color="auto"/>
            <w:bottom w:val="none" w:sz="0" w:space="0" w:color="auto"/>
            <w:right w:val="none" w:sz="0" w:space="0" w:color="auto"/>
          </w:divBdr>
          <w:divsChild>
            <w:div w:id="10489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5999">
      <w:bodyDiv w:val="1"/>
      <w:marLeft w:val="0"/>
      <w:marRight w:val="0"/>
      <w:marTop w:val="0"/>
      <w:marBottom w:val="0"/>
      <w:divBdr>
        <w:top w:val="none" w:sz="0" w:space="0" w:color="auto"/>
        <w:left w:val="none" w:sz="0" w:space="0" w:color="auto"/>
        <w:bottom w:val="none" w:sz="0" w:space="0" w:color="auto"/>
        <w:right w:val="none" w:sz="0" w:space="0" w:color="auto"/>
      </w:divBdr>
    </w:div>
    <w:div w:id="1290092670">
      <w:bodyDiv w:val="1"/>
      <w:marLeft w:val="0"/>
      <w:marRight w:val="0"/>
      <w:marTop w:val="0"/>
      <w:marBottom w:val="0"/>
      <w:divBdr>
        <w:top w:val="none" w:sz="0" w:space="0" w:color="auto"/>
        <w:left w:val="none" w:sz="0" w:space="0" w:color="auto"/>
        <w:bottom w:val="none" w:sz="0" w:space="0" w:color="auto"/>
        <w:right w:val="none" w:sz="0" w:space="0" w:color="auto"/>
      </w:divBdr>
    </w:div>
    <w:div w:id="1365209609">
      <w:bodyDiv w:val="1"/>
      <w:marLeft w:val="0"/>
      <w:marRight w:val="0"/>
      <w:marTop w:val="0"/>
      <w:marBottom w:val="0"/>
      <w:divBdr>
        <w:top w:val="none" w:sz="0" w:space="0" w:color="auto"/>
        <w:left w:val="none" w:sz="0" w:space="0" w:color="auto"/>
        <w:bottom w:val="none" w:sz="0" w:space="0" w:color="auto"/>
        <w:right w:val="none" w:sz="0" w:space="0" w:color="auto"/>
      </w:divBdr>
      <w:divsChild>
        <w:div w:id="59444972">
          <w:marLeft w:val="0"/>
          <w:marRight w:val="0"/>
          <w:marTop w:val="0"/>
          <w:marBottom w:val="0"/>
          <w:divBdr>
            <w:top w:val="none" w:sz="0" w:space="0" w:color="auto"/>
            <w:left w:val="none" w:sz="0" w:space="0" w:color="auto"/>
            <w:bottom w:val="none" w:sz="0" w:space="0" w:color="auto"/>
            <w:right w:val="none" w:sz="0" w:space="0" w:color="auto"/>
          </w:divBdr>
          <w:divsChild>
            <w:div w:id="992222650">
              <w:marLeft w:val="0"/>
              <w:marRight w:val="0"/>
              <w:marTop w:val="0"/>
              <w:marBottom w:val="0"/>
              <w:divBdr>
                <w:top w:val="none" w:sz="0" w:space="0" w:color="auto"/>
                <w:left w:val="none" w:sz="0" w:space="0" w:color="auto"/>
                <w:bottom w:val="none" w:sz="0" w:space="0" w:color="auto"/>
                <w:right w:val="none" w:sz="0" w:space="0" w:color="auto"/>
              </w:divBdr>
            </w:div>
          </w:divsChild>
        </w:div>
        <w:div w:id="591011941">
          <w:marLeft w:val="0"/>
          <w:marRight w:val="0"/>
          <w:marTop w:val="0"/>
          <w:marBottom w:val="0"/>
          <w:divBdr>
            <w:top w:val="none" w:sz="0" w:space="0" w:color="auto"/>
            <w:left w:val="none" w:sz="0" w:space="0" w:color="auto"/>
            <w:bottom w:val="none" w:sz="0" w:space="0" w:color="auto"/>
            <w:right w:val="none" w:sz="0" w:space="0" w:color="auto"/>
          </w:divBdr>
          <w:divsChild>
            <w:div w:id="21212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1139">
      <w:bodyDiv w:val="1"/>
      <w:marLeft w:val="0"/>
      <w:marRight w:val="0"/>
      <w:marTop w:val="0"/>
      <w:marBottom w:val="0"/>
      <w:divBdr>
        <w:top w:val="none" w:sz="0" w:space="0" w:color="auto"/>
        <w:left w:val="none" w:sz="0" w:space="0" w:color="auto"/>
        <w:bottom w:val="none" w:sz="0" w:space="0" w:color="auto"/>
        <w:right w:val="none" w:sz="0" w:space="0" w:color="auto"/>
      </w:divBdr>
      <w:divsChild>
        <w:div w:id="52078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50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07324">
      <w:bodyDiv w:val="1"/>
      <w:marLeft w:val="0"/>
      <w:marRight w:val="0"/>
      <w:marTop w:val="0"/>
      <w:marBottom w:val="0"/>
      <w:divBdr>
        <w:top w:val="none" w:sz="0" w:space="0" w:color="auto"/>
        <w:left w:val="none" w:sz="0" w:space="0" w:color="auto"/>
        <w:bottom w:val="none" w:sz="0" w:space="0" w:color="auto"/>
        <w:right w:val="none" w:sz="0" w:space="0" w:color="auto"/>
      </w:divBdr>
    </w:div>
    <w:div w:id="1576014978">
      <w:bodyDiv w:val="1"/>
      <w:marLeft w:val="0"/>
      <w:marRight w:val="0"/>
      <w:marTop w:val="0"/>
      <w:marBottom w:val="0"/>
      <w:divBdr>
        <w:top w:val="none" w:sz="0" w:space="0" w:color="auto"/>
        <w:left w:val="none" w:sz="0" w:space="0" w:color="auto"/>
        <w:bottom w:val="none" w:sz="0" w:space="0" w:color="auto"/>
        <w:right w:val="none" w:sz="0" w:space="0" w:color="auto"/>
      </w:divBdr>
    </w:div>
    <w:div w:id="1612011331">
      <w:bodyDiv w:val="1"/>
      <w:marLeft w:val="0"/>
      <w:marRight w:val="0"/>
      <w:marTop w:val="0"/>
      <w:marBottom w:val="0"/>
      <w:divBdr>
        <w:top w:val="none" w:sz="0" w:space="0" w:color="auto"/>
        <w:left w:val="none" w:sz="0" w:space="0" w:color="auto"/>
        <w:bottom w:val="none" w:sz="0" w:space="0" w:color="auto"/>
        <w:right w:val="none" w:sz="0" w:space="0" w:color="auto"/>
      </w:divBdr>
    </w:div>
    <w:div w:id="1633705043">
      <w:bodyDiv w:val="1"/>
      <w:marLeft w:val="0"/>
      <w:marRight w:val="0"/>
      <w:marTop w:val="0"/>
      <w:marBottom w:val="0"/>
      <w:divBdr>
        <w:top w:val="none" w:sz="0" w:space="0" w:color="auto"/>
        <w:left w:val="none" w:sz="0" w:space="0" w:color="auto"/>
        <w:bottom w:val="none" w:sz="0" w:space="0" w:color="auto"/>
        <w:right w:val="none" w:sz="0" w:space="0" w:color="auto"/>
      </w:divBdr>
    </w:div>
    <w:div w:id="1644042220">
      <w:bodyDiv w:val="1"/>
      <w:marLeft w:val="0"/>
      <w:marRight w:val="0"/>
      <w:marTop w:val="0"/>
      <w:marBottom w:val="0"/>
      <w:divBdr>
        <w:top w:val="none" w:sz="0" w:space="0" w:color="auto"/>
        <w:left w:val="none" w:sz="0" w:space="0" w:color="auto"/>
        <w:bottom w:val="none" w:sz="0" w:space="0" w:color="auto"/>
        <w:right w:val="none" w:sz="0" w:space="0" w:color="auto"/>
      </w:divBdr>
    </w:div>
    <w:div w:id="1649901365">
      <w:bodyDiv w:val="1"/>
      <w:marLeft w:val="0"/>
      <w:marRight w:val="0"/>
      <w:marTop w:val="0"/>
      <w:marBottom w:val="0"/>
      <w:divBdr>
        <w:top w:val="none" w:sz="0" w:space="0" w:color="auto"/>
        <w:left w:val="none" w:sz="0" w:space="0" w:color="auto"/>
        <w:bottom w:val="none" w:sz="0" w:space="0" w:color="auto"/>
        <w:right w:val="none" w:sz="0" w:space="0" w:color="auto"/>
      </w:divBdr>
    </w:div>
    <w:div w:id="1650868245">
      <w:bodyDiv w:val="1"/>
      <w:marLeft w:val="0"/>
      <w:marRight w:val="0"/>
      <w:marTop w:val="0"/>
      <w:marBottom w:val="0"/>
      <w:divBdr>
        <w:top w:val="none" w:sz="0" w:space="0" w:color="auto"/>
        <w:left w:val="none" w:sz="0" w:space="0" w:color="auto"/>
        <w:bottom w:val="none" w:sz="0" w:space="0" w:color="auto"/>
        <w:right w:val="none" w:sz="0" w:space="0" w:color="auto"/>
      </w:divBdr>
    </w:div>
    <w:div w:id="1682319911">
      <w:bodyDiv w:val="1"/>
      <w:marLeft w:val="0"/>
      <w:marRight w:val="0"/>
      <w:marTop w:val="0"/>
      <w:marBottom w:val="0"/>
      <w:divBdr>
        <w:top w:val="none" w:sz="0" w:space="0" w:color="auto"/>
        <w:left w:val="none" w:sz="0" w:space="0" w:color="auto"/>
        <w:bottom w:val="none" w:sz="0" w:space="0" w:color="auto"/>
        <w:right w:val="none" w:sz="0" w:space="0" w:color="auto"/>
      </w:divBdr>
      <w:divsChild>
        <w:div w:id="1474516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648268">
      <w:bodyDiv w:val="1"/>
      <w:marLeft w:val="0"/>
      <w:marRight w:val="0"/>
      <w:marTop w:val="0"/>
      <w:marBottom w:val="0"/>
      <w:divBdr>
        <w:top w:val="none" w:sz="0" w:space="0" w:color="auto"/>
        <w:left w:val="none" w:sz="0" w:space="0" w:color="auto"/>
        <w:bottom w:val="none" w:sz="0" w:space="0" w:color="auto"/>
        <w:right w:val="none" w:sz="0" w:space="0" w:color="auto"/>
      </w:divBdr>
    </w:div>
    <w:div w:id="1729767168">
      <w:bodyDiv w:val="1"/>
      <w:marLeft w:val="0"/>
      <w:marRight w:val="0"/>
      <w:marTop w:val="0"/>
      <w:marBottom w:val="0"/>
      <w:divBdr>
        <w:top w:val="none" w:sz="0" w:space="0" w:color="auto"/>
        <w:left w:val="none" w:sz="0" w:space="0" w:color="auto"/>
        <w:bottom w:val="none" w:sz="0" w:space="0" w:color="auto"/>
        <w:right w:val="none" w:sz="0" w:space="0" w:color="auto"/>
      </w:divBdr>
    </w:div>
    <w:div w:id="1752658758">
      <w:bodyDiv w:val="1"/>
      <w:marLeft w:val="0"/>
      <w:marRight w:val="0"/>
      <w:marTop w:val="0"/>
      <w:marBottom w:val="0"/>
      <w:divBdr>
        <w:top w:val="none" w:sz="0" w:space="0" w:color="auto"/>
        <w:left w:val="none" w:sz="0" w:space="0" w:color="auto"/>
        <w:bottom w:val="none" w:sz="0" w:space="0" w:color="auto"/>
        <w:right w:val="none" w:sz="0" w:space="0" w:color="auto"/>
      </w:divBdr>
    </w:div>
    <w:div w:id="1763337868">
      <w:bodyDiv w:val="1"/>
      <w:marLeft w:val="0"/>
      <w:marRight w:val="0"/>
      <w:marTop w:val="0"/>
      <w:marBottom w:val="0"/>
      <w:divBdr>
        <w:top w:val="none" w:sz="0" w:space="0" w:color="auto"/>
        <w:left w:val="none" w:sz="0" w:space="0" w:color="auto"/>
        <w:bottom w:val="none" w:sz="0" w:space="0" w:color="auto"/>
        <w:right w:val="none" w:sz="0" w:space="0" w:color="auto"/>
      </w:divBdr>
    </w:div>
    <w:div w:id="1839148532">
      <w:bodyDiv w:val="1"/>
      <w:marLeft w:val="0"/>
      <w:marRight w:val="0"/>
      <w:marTop w:val="0"/>
      <w:marBottom w:val="0"/>
      <w:divBdr>
        <w:top w:val="none" w:sz="0" w:space="0" w:color="auto"/>
        <w:left w:val="none" w:sz="0" w:space="0" w:color="auto"/>
        <w:bottom w:val="none" w:sz="0" w:space="0" w:color="auto"/>
        <w:right w:val="none" w:sz="0" w:space="0" w:color="auto"/>
      </w:divBdr>
    </w:div>
    <w:div w:id="1862625417">
      <w:bodyDiv w:val="1"/>
      <w:marLeft w:val="0"/>
      <w:marRight w:val="0"/>
      <w:marTop w:val="0"/>
      <w:marBottom w:val="0"/>
      <w:divBdr>
        <w:top w:val="none" w:sz="0" w:space="0" w:color="auto"/>
        <w:left w:val="none" w:sz="0" w:space="0" w:color="auto"/>
        <w:bottom w:val="none" w:sz="0" w:space="0" w:color="auto"/>
        <w:right w:val="none" w:sz="0" w:space="0" w:color="auto"/>
      </w:divBdr>
    </w:div>
    <w:div w:id="1865702339">
      <w:bodyDiv w:val="1"/>
      <w:marLeft w:val="0"/>
      <w:marRight w:val="0"/>
      <w:marTop w:val="0"/>
      <w:marBottom w:val="0"/>
      <w:divBdr>
        <w:top w:val="none" w:sz="0" w:space="0" w:color="auto"/>
        <w:left w:val="none" w:sz="0" w:space="0" w:color="auto"/>
        <w:bottom w:val="none" w:sz="0" w:space="0" w:color="auto"/>
        <w:right w:val="none" w:sz="0" w:space="0" w:color="auto"/>
      </w:divBdr>
    </w:div>
    <w:div w:id="1876697644">
      <w:bodyDiv w:val="1"/>
      <w:marLeft w:val="0"/>
      <w:marRight w:val="0"/>
      <w:marTop w:val="0"/>
      <w:marBottom w:val="0"/>
      <w:divBdr>
        <w:top w:val="none" w:sz="0" w:space="0" w:color="auto"/>
        <w:left w:val="none" w:sz="0" w:space="0" w:color="auto"/>
        <w:bottom w:val="none" w:sz="0" w:space="0" w:color="auto"/>
        <w:right w:val="none" w:sz="0" w:space="0" w:color="auto"/>
      </w:divBdr>
    </w:div>
    <w:div w:id="2004820928">
      <w:bodyDiv w:val="1"/>
      <w:marLeft w:val="0"/>
      <w:marRight w:val="0"/>
      <w:marTop w:val="0"/>
      <w:marBottom w:val="0"/>
      <w:divBdr>
        <w:top w:val="none" w:sz="0" w:space="0" w:color="auto"/>
        <w:left w:val="none" w:sz="0" w:space="0" w:color="auto"/>
        <w:bottom w:val="none" w:sz="0" w:space="0" w:color="auto"/>
        <w:right w:val="none" w:sz="0" w:space="0" w:color="auto"/>
      </w:divBdr>
    </w:div>
    <w:div w:id="2021546938">
      <w:bodyDiv w:val="1"/>
      <w:marLeft w:val="0"/>
      <w:marRight w:val="0"/>
      <w:marTop w:val="0"/>
      <w:marBottom w:val="0"/>
      <w:divBdr>
        <w:top w:val="none" w:sz="0" w:space="0" w:color="auto"/>
        <w:left w:val="none" w:sz="0" w:space="0" w:color="auto"/>
        <w:bottom w:val="none" w:sz="0" w:space="0" w:color="auto"/>
        <w:right w:val="none" w:sz="0" w:space="0" w:color="auto"/>
      </w:divBdr>
    </w:div>
    <w:div w:id="2038388357">
      <w:bodyDiv w:val="1"/>
      <w:marLeft w:val="0"/>
      <w:marRight w:val="0"/>
      <w:marTop w:val="0"/>
      <w:marBottom w:val="0"/>
      <w:divBdr>
        <w:top w:val="none" w:sz="0" w:space="0" w:color="auto"/>
        <w:left w:val="none" w:sz="0" w:space="0" w:color="auto"/>
        <w:bottom w:val="none" w:sz="0" w:space="0" w:color="auto"/>
        <w:right w:val="none" w:sz="0" w:space="0" w:color="auto"/>
      </w:divBdr>
    </w:div>
    <w:div w:id="2076928981">
      <w:bodyDiv w:val="1"/>
      <w:marLeft w:val="0"/>
      <w:marRight w:val="0"/>
      <w:marTop w:val="0"/>
      <w:marBottom w:val="0"/>
      <w:divBdr>
        <w:top w:val="none" w:sz="0" w:space="0" w:color="auto"/>
        <w:left w:val="none" w:sz="0" w:space="0" w:color="auto"/>
        <w:bottom w:val="none" w:sz="0" w:space="0" w:color="auto"/>
        <w:right w:val="none" w:sz="0" w:space="0" w:color="auto"/>
      </w:divBdr>
    </w:div>
    <w:div w:id="2089038112">
      <w:bodyDiv w:val="1"/>
      <w:marLeft w:val="0"/>
      <w:marRight w:val="0"/>
      <w:marTop w:val="0"/>
      <w:marBottom w:val="0"/>
      <w:divBdr>
        <w:top w:val="none" w:sz="0" w:space="0" w:color="auto"/>
        <w:left w:val="none" w:sz="0" w:space="0" w:color="auto"/>
        <w:bottom w:val="none" w:sz="0" w:space="0" w:color="auto"/>
        <w:right w:val="none" w:sz="0" w:space="0" w:color="auto"/>
      </w:divBdr>
    </w:div>
    <w:div w:id="2114128476">
      <w:bodyDiv w:val="1"/>
      <w:marLeft w:val="0"/>
      <w:marRight w:val="0"/>
      <w:marTop w:val="0"/>
      <w:marBottom w:val="0"/>
      <w:divBdr>
        <w:top w:val="none" w:sz="0" w:space="0" w:color="auto"/>
        <w:left w:val="none" w:sz="0" w:space="0" w:color="auto"/>
        <w:bottom w:val="none" w:sz="0" w:space="0" w:color="auto"/>
        <w:right w:val="none" w:sz="0" w:space="0" w:color="auto"/>
      </w:divBdr>
    </w:div>
    <w:div w:id="21187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FF12-2461-4A72-AD8F-020CAD60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12</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dungvu2603@gmail.com</dc:creator>
  <cp:lastModifiedBy>dungvu2603@gmail.com</cp:lastModifiedBy>
  <cp:revision>101</cp:revision>
  <cp:lastPrinted>2026-01-13T00:41:00Z</cp:lastPrinted>
  <dcterms:created xsi:type="dcterms:W3CDTF">2026-03-11T03:15:00Z</dcterms:created>
  <dcterms:modified xsi:type="dcterms:W3CDTF">2026-03-23T09:34:00Z</dcterms:modified>
</cp:coreProperties>
</file>